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9C3F" w14:textId="77777777"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АДМИНИСТРАЦИЯ СЕЛИНСКОГО СЕЛЬСКОГО ПОСЕЛЕНИЯ</w:t>
      </w:r>
    </w:p>
    <w:p w14:paraId="159902B8" w14:textId="0E09899D"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КИЛЬМ</w:t>
      </w:r>
      <w:r w:rsidR="002D2735">
        <w:rPr>
          <w:b/>
          <w:sz w:val="28"/>
          <w:szCs w:val="28"/>
        </w:rPr>
        <w:t>Е</w:t>
      </w:r>
      <w:r w:rsidRPr="00AF78F1">
        <w:rPr>
          <w:b/>
          <w:sz w:val="28"/>
          <w:szCs w:val="28"/>
        </w:rPr>
        <w:t>ЗСКОГО РАЙОНА КИРОВСКОЙ ОБЛАСТИ</w:t>
      </w:r>
    </w:p>
    <w:p w14:paraId="2A09FA8D" w14:textId="77777777" w:rsidR="00AF78F1" w:rsidRDefault="00AF78F1" w:rsidP="00AF78F1">
      <w:pPr>
        <w:outlineLvl w:val="0"/>
        <w:rPr>
          <w:szCs w:val="28"/>
        </w:rPr>
      </w:pPr>
      <w:r>
        <w:rPr>
          <w:szCs w:val="28"/>
        </w:rPr>
        <w:t xml:space="preserve">                                               </w:t>
      </w:r>
    </w:p>
    <w:p w14:paraId="5BDDC56B" w14:textId="77777777" w:rsidR="00AF78F1" w:rsidRDefault="00AF78F1" w:rsidP="00AF78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5EB7DAC" w14:textId="77777777" w:rsidR="00AF78F1" w:rsidRDefault="00AF78F1" w:rsidP="00AF78F1">
      <w:pPr>
        <w:jc w:val="both"/>
        <w:rPr>
          <w:sz w:val="28"/>
          <w:szCs w:val="28"/>
        </w:rPr>
      </w:pPr>
    </w:p>
    <w:p w14:paraId="16412D97" w14:textId="77777777" w:rsidR="00AF78F1" w:rsidRDefault="00AF78F1" w:rsidP="00AF78F1">
      <w:pPr>
        <w:jc w:val="both"/>
        <w:rPr>
          <w:sz w:val="28"/>
          <w:szCs w:val="28"/>
        </w:rPr>
      </w:pPr>
    </w:p>
    <w:p w14:paraId="5D7EC83B" w14:textId="12548A7D" w:rsidR="00AF78F1" w:rsidRPr="00CF3104" w:rsidRDefault="00DA5435" w:rsidP="00AF78F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AF78F1" w:rsidRPr="0054280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AF78F1" w:rsidRPr="00542808">
        <w:rPr>
          <w:sz w:val="28"/>
          <w:szCs w:val="28"/>
        </w:rPr>
        <w:t>.202</w:t>
      </w:r>
      <w:r w:rsidR="00542808">
        <w:rPr>
          <w:sz w:val="28"/>
          <w:szCs w:val="28"/>
        </w:rPr>
        <w:t>5</w:t>
      </w:r>
      <w:r w:rsidR="00AF78F1">
        <w:rPr>
          <w:sz w:val="28"/>
          <w:szCs w:val="28"/>
        </w:rPr>
        <w:t xml:space="preserve">                                                     </w:t>
      </w:r>
      <w:r w:rsidR="005D47A8">
        <w:rPr>
          <w:sz w:val="28"/>
          <w:szCs w:val="28"/>
        </w:rPr>
        <w:t xml:space="preserve">                  </w:t>
      </w:r>
      <w:r w:rsidR="00AF78F1">
        <w:rPr>
          <w:sz w:val="28"/>
          <w:szCs w:val="28"/>
        </w:rPr>
        <w:t xml:space="preserve">                                   </w:t>
      </w:r>
      <w:r w:rsidR="00AF78F1" w:rsidRPr="00542808">
        <w:rPr>
          <w:sz w:val="28"/>
          <w:szCs w:val="28"/>
        </w:rPr>
        <w:t xml:space="preserve">№ </w:t>
      </w:r>
      <w:r w:rsidR="00542808">
        <w:rPr>
          <w:sz w:val="28"/>
          <w:szCs w:val="28"/>
        </w:rPr>
        <w:t>54</w:t>
      </w:r>
    </w:p>
    <w:p w14:paraId="63D4591F" w14:textId="77777777" w:rsidR="00AF78F1" w:rsidRDefault="00AF78F1" w:rsidP="00AF78F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д. Селино</w:t>
      </w:r>
    </w:p>
    <w:p w14:paraId="646BE45C" w14:textId="77777777" w:rsidR="00AF78F1" w:rsidRDefault="00AF78F1" w:rsidP="00AF78F1">
      <w:pPr>
        <w:rPr>
          <w:sz w:val="28"/>
          <w:szCs w:val="28"/>
        </w:rPr>
      </w:pPr>
    </w:p>
    <w:p w14:paraId="1A247F0E" w14:textId="1D5A39D3" w:rsidR="00AF78F1" w:rsidRDefault="00AF78F1" w:rsidP="00AF78F1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CF3104">
        <w:rPr>
          <w:b/>
          <w:sz w:val="28"/>
          <w:szCs w:val="28"/>
        </w:rPr>
        <w:t>утверждении перечня</w:t>
      </w:r>
      <w:r>
        <w:rPr>
          <w:b/>
          <w:sz w:val="28"/>
          <w:szCs w:val="28"/>
        </w:rPr>
        <w:t xml:space="preserve"> главных администраторов доходов бюджета</w:t>
      </w:r>
      <w:r w:rsidR="00584A42">
        <w:rPr>
          <w:b/>
          <w:sz w:val="28"/>
          <w:szCs w:val="28"/>
        </w:rPr>
        <w:t xml:space="preserve"> Селинского сельского поселения</w:t>
      </w:r>
    </w:p>
    <w:p w14:paraId="052B0991" w14:textId="77777777" w:rsidR="00AF78F1" w:rsidRDefault="00AF78F1" w:rsidP="0030467F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AAC1B" w14:textId="0AC33D97" w:rsidR="00AF78F1" w:rsidRDefault="00AF78F1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</w:t>
      </w:r>
      <w:r w:rsidR="0081513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 пункта статьи 1</w:t>
      </w:r>
      <w:r w:rsidR="00867D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Селинского сельского поселения, администрация Селинского сельского поселения ПОСТАНОВЛЯЕТ:</w:t>
      </w:r>
    </w:p>
    <w:p w14:paraId="1D497D00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перечень главных администраторов доходов бюджета Селинского сельского поселения (далее- перечень) согласно приложению. </w:t>
      </w:r>
    </w:p>
    <w:p w14:paraId="274D1FC6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изменения в состав закрепленных за главными администраторами доходов бюджета сельского поселения кодов видов (подвидов) доходов бюджета сельского поселения вносятся на основании нормативного правового акта администрации Селинского сельского поселения без внесения изменений в перечень в следующих случаях:</w:t>
      </w:r>
    </w:p>
    <w:p w14:paraId="54C8C04D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выделении бюджету сельского поселения дополнительных межбюджетных трансфертов из районного бюджета в соответствии с решениями администрации Кильмезского района.</w:t>
      </w:r>
    </w:p>
    <w:p w14:paraId="34862DDA" w14:textId="3E592DF1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При изменении структуры органов исполнительной власти Селинского сельского поселения и (или) полномочий по оказанию муниципальных услуг и иных полномочий по исполнению муниципальных функций, при реализации которых возникает обязанности юридических и физических лиц по перечислению средств в бюджет сельского поселения в соответствии с нормативными правовыми актами администрации Селинского сельского поселения.</w:t>
      </w:r>
    </w:p>
    <w:p w14:paraId="1A99E2E8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Администрация Селинского сельского поселения осуществляет подготовку нормативного правового акта об изменении закрепленных за главными администраторами доходов бюджета сельского поселения кодов видов (подвидов) доходов бюджета сельского поселения в срок, не превышающий 10 календарных дней со дня поступления предложений органов исполнительной власти администрации сельского поселения, в которых указываются реквизиты нормативных правовых актов, устанавливающих правовые основания для внесения соответствующих изменений, а также код и наименование кода поступлений в бюджет, группы, подгруппы, статьи, подстатьи, элемента, группы подвида и аналитической группы подвида доходов.</w:t>
      </w:r>
    </w:p>
    <w:p w14:paraId="1CA2A88A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иных случаях, не предусмотренных настоящим постановлением, изменения в перечень вносятся постановлением администрацией Селинского сельского поселения, подготовку проекта которого осуществляет специалист администрации Селинского сельского поселения.</w:t>
      </w:r>
    </w:p>
    <w:p w14:paraId="0CBEE209" w14:textId="254BE0C0" w:rsidR="0030467F" w:rsidRDefault="00AF78F1" w:rsidP="005D47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сельского поселения, начиная с бюд</w:t>
      </w:r>
      <w:r w:rsidR="0030467F">
        <w:rPr>
          <w:rFonts w:ascii="Times New Roman" w:hAnsi="Times New Roman" w:cs="Times New Roman"/>
          <w:sz w:val="28"/>
          <w:szCs w:val="28"/>
        </w:rPr>
        <w:t>жета сельского поселения на 202</w:t>
      </w:r>
      <w:r w:rsidR="00CF31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F31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F31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11F21C42" w14:textId="77777777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32D12B" w14:textId="77777777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8AB10" w14:textId="77777777" w:rsidR="005D47A8" w:rsidRDefault="00AF78F1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47A8">
        <w:rPr>
          <w:rFonts w:ascii="Times New Roman" w:hAnsi="Times New Roman" w:cs="Times New Roman"/>
          <w:sz w:val="28"/>
          <w:szCs w:val="28"/>
        </w:rPr>
        <w:t>Селинского</w:t>
      </w:r>
    </w:p>
    <w:p w14:paraId="088F1326" w14:textId="75C9A1BA" w:rsidR="00AF78F1" w:rsidRDefault="005D47A8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F78F1">
        <w:rPr>
          <w:rFonts w:ascii="Times New Roman" w:hAnsi="Times New Roman" w:cs="Times New Roman"/>
          <w:sz w:val="28"/>
          <w:szCs w:val="28"/>
        </w:rPr>
        <w:t>поселения                                              Р.Г. Галимов</w:t>
      </w:r>
    </w:p>
    <w:p w14:paraId="73DE58F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0701F9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3810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D8CB25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F624BA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BEF0D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3EACBF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761238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5F1B2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5FD2D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3E7414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7D6BD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F608B3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B86E34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689D0E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5DE598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3DEB4E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790F89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55F2E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38219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B2C330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F6D49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06" w:type="dxa"/>
        <w:tblInd w:w="1242" w:type="dxa"/>
        <w:tblLook w:val="01E0" w:firstRow="1" w:lastRow="1" w:firstColumn="1" w:lastColumn="1" w:noHBand="0" w:noVBand="0"/>
      </w:tblPr>
      <w:tblGrid>
        <w:gridCol w:w="3851"/>
        <w:gridCol w:w="1394"/>
        <w:gridCol w:w="4061"/>
      </w:tblGrid>
      <w:tr w:rsidR="005D47A8" w:rsidRPr="005D47A8" w14:paraId="302504DB" w14:textId="77777777" w:rsidTr="004D7D0A">
        <w:tc>
          <w:tcPr>
            <w:tcW w:w="3851" w:type="dxa"/>
          </w:tcPr>
          <w:p w14:paraId="65BBFE54" w14:textId="77777777" w:rsidR="005D47A8" w:rsidRPr="005D47A8" w:rsidRDefault="005D47A8" w:rsidP="005D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7818CC75" w14:textId="77777777" w:rsidR="005D47A8" w:rsidRPr="005D47A8" w:rsidRDefault="005D47A8" w:rsidP="005D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1" w:type="dxa"/>
            <w:hideMark/>
          </w:tcPr>
          <w:p w14:paraId="6A688C94" w14:textId="48C43847" w:rsidR="005D47A8" w:rsidRPr="005D47A8" w:rsidRDefault="005D47A8" w:rsidP="005D47A8">
            <w:pPr>
              <w:ind w:right="1523"/>
              <w:jc w:val="right"/>
              <w:rPr>
                <w:sz w:val="22"/>
                <w:szCs w:val="22"/>
              </w:rPr>
            </w:pPr>
            <w:r w:rsidRPr="005D47A8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5D47A8">
              <w:rPr>
                <w:sz w:val="22"/>
                <w:szCs w:val="22"/>
              </w:rPr>
              <w:t>Приложение:</w:t>
            </w:r>
          </w:p>
          <w:p w14:paraId="47E5EF25" w14:textId="2DDD8042" w:rsidR="005D47A8" w:rsidRPr="005D47A8" w:rsidRDefault="005D47A8" w:rsidP="005D47A8">
            <w:pPr>
              <w:ind w:right="152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5D47A8">
              <w:rPr>
                <w:sz w:val="22"/>
                <w:szCs w:val="22"/>
              </w:rPr>
              <w:t>УТВЕРЖДЕНО</w:t>
            </w:r>
          </w:p>
          <w:p w14:paraId="5B142F10" w14:textId="77777777" w:rsidR="005D47A8" w:rsidRPr="005D47A8" w:rsidRDefault="005D47A8" w:rsidP="005D47A8">
            <w:pPr>
              <w:ind w:right="1404"/>
              <w:jc w:val="right"/>
              <w:rPr>
                <w:sz w:val="22"/>
                <w:szCs w:val="22"/>
              </w:rPr>
            </w:pPr>
            <w:r w:rsidRPr="005D47A8">
              <w:rPr>
                <w:sz w:val="22"/>
                <w:szCs w:val="22"/>
              </w:rPr>
              <w:t xml:space="preserve">постановлением администрации </w:t>
            </w:r>
          </w:p>
          <w:p w14:paraId="305E63BD" w14:textId="6330A47F" w:rsidR="005D47A8" w:rsidRPr="005D47A8" w:rsidRDefault="005D47A8" w:rsidP="005D47A8">
            <w:pPr>
              <w:ind w:right="1404"/>
              <w:jc w:val="right"/>
              <w:rPr>
                <w:sz w:val="22"/>
                <w:szCs w:val="22"/>
              </w:rPr>
            </w:pPr>
            <w:r w:rsidRPr="005D47A8">
              <w:rPr>
                <w:sz w:val="22"/>
                <w:szCs w:val="22"/>
              </w:rPr>
              <w:t xml:space="preserve">от </w:t>
            </w:r>
            <w:r w:rsidR="00DA5435">
              <w:rPr>
                <w:sz w:val="22"/>
                <w:szCs w:val="22"/>
              </w:rPr>
              <w:t>10</w:t>
            </w:r>
            <w:r w:rsidRPr="00542808">
              <w:rPr>
                <w:sz w:val="22"/>
                <w:szCs w:val="22"/>
              </w:rPr>
              <w:t>.1</w:t>
            </w:r>
            <w:r w:rsidR="00DA5435">
              <w:rPr>
                <w:sz w:val="22"/>
                <w:szCs w:val="22"/>
              </w:rPr>
              <w:t>2</w:t>
            </w:r>
            <w:r w:rsidRPr="00542808">
              <w:rPr>
                <w:sz w:val="22"/>
                <w:szCs w:val="22"/>
              </w:rPr>
              <w:t>.202</w:t>
            </w:r>
            <w:r w:rsidR="00542808" w:rsidRPr="00542808">
              <w:rPr>
                <w:sz w:val="22"/>
                <w:szCs w:val="22"/>
              </w:rPr>
              <w:t>5</w:t>
            </w:r>
            <w:r w:rsidRPr="00542808">
              <w:rPr>
                <w:sz w:val="22"/>
                <w:szCs w:val="22"/>
              </w:rPr>
              <w:t xml:space="preserve"> № </w:t>
            </w:r>
            <w:r w:rsidR="00542808" w:rsidRPr="00542808">
              <w:rPr>
                <w:sz w:val="22"/>
                <w:szCs w:val="22"/>
              </w:rPr>
              <w:t>54</w:t>
            </w:r>
          </w:p>
        </w:tc>
      </w:tr>
    </w:tbl>
    <w:p w14:paraId="17380C12" w14:textId="77777777" w:rsidR="005D47A8" w:rsidRPr="005D47A8" w:rsidRDefault="005D47A8" w:rsidP="005D47A8">
      <w:pPr>
        <w:spacing w:before="240" w:after="60"/>
        <w:jc w:val="center"/>
        <w:outlineLvl w:val="7"/>
        <w:rPr>
          <w:b/>
          <w:iCs/>
          <w:sz w:val="32"/>
        </w:rPr>
      </w:pPr>
      <w:r w:rsidRPr="005D47A8">
        <w:rPr>
          <w:b/>
          <w:iCs/>
          <w:sz w:val="32"/>
        </w:rPr>
        <w:t>ПЕРЕЧЕНЬ</w:t>
      </w:r>
    </w:p>
    <w:p w14:paraId="5C33BF17" w14:textId="77777777" w:rsidR="005D47A8" w:rsidRPr="005D47A8" w:rsidRDefault="005D47A8" w:rsidP="005D47A8">
      <w:pPr>
        <w:jc w:val="center"/>
        <w:rPr>
          <w:b/>
          <w:sz w:val="28"/>
          <w:szCs w:val="28"/>
        </w:rPr>
      </w:pPr>
      <w:r w:rsidRPr="005D47A8">
        <w:rPr>
          <w:b/>
          <w:sz w:val="28"/>
          <w:szCs w:val="28"/>
        </w:rPr>
        <w:t>главных администраторов доходов бюджета сельского поселения и закрепляемых за ними видов и подвидов доходов бюджета сельского поселения</w:t>
      </w:r>
    </w:p>
    <w:p w14:paraId="4836CA2B" w14:textId="77777777" w:rsidR="005D47A8" w:rsidRPr="005D47A8" w:rsidRDefault="005D47A8" w:rsidP="005D47A8">
      <w:pPr>
        <w:rPr>
          <w:b/>
          <w:sz w:val="28"/>
          <w:szCs w:val="28"/>
        </w:rPr>
      </w:pPr>
      <w:r w:rsidRPr="005D47A8">
        <w:rPr>
          <w:szCs w:val="28"/>
        </w:rPr>
        <w:t xml:space="preserve">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698"/>
        <w:gridCol w:w="7"/>
        <w:gridCol w:w="6071"/>
      </w:tblGrid>
      <w:tr w:rsidR="005D47A8" w:rsidRPr="005D47A8" w14:paraId="64B55E80" w14:textId="77777777" w:rsidTr="004D7D0A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447" w14:textId="77777777" w:rsidR="005D47A8" w:rsidRPr="005D47A8" w:rsidRDefault="005D47A8" w:rsidP="005D47A8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главного</w:t>
            </w:r>
          </w:p>
          <w:p w14:paraId="2B6EEDC6" w14:textId="77777777" w:rsidR="005D47A8" w:rsidRPr="005D47A8" w:rsidRDefault="005D47A8" w:rsidP="005D47A8">
            <w:pPr>
              <w:jc w:val="center"/>
              <w:rPr>
                <w:b/>
                <w:sz w:val="28"/>
              </w:rPr>
            </w:pPr>
            <w:r w:rsidRPr="005D47A8">
              <w:rPr>
                <w:bCs/>
              </w:rPr>
              <w:t>администратора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80A5" w14:textId="77777777" w:rsidR="005D47A8" w:rsidRPr="005D47A8" w:rsidRDefault="005D47A8" w:rsidP="005D47A8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бюджетной классификации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313B" w14:textId="77777777" w:rsidR="005D47A8" w:rsidRPr="005D47A8" w:rsidRDefault="005D47A8" w:rsidP="005D47A8">
            <w:pPr>
              <w:ind w:left="-34"/>
              <w:jc w:val="center"/>
              <w:rPr>
                <w:bCs/>
              </w:rPr>
            </w:pPr>
            <w:r w:rsidRPr="005D47A8">
              <w:rPr>
                <w:bCs/>
              </w:rPr>
              <w:t>Наименование главного администратора</w:t>
            </w:r>
          </w:p>
        </w:tc>
      </w:tr>
      <w:tr w:rsidR="005D47A8" w:rsidRPr="005D47A8" w14:paraId="5FA9DB64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4BF0" w14:textId="77777777"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E31" w14:textId="77777777" w:rsidR="005D47A8" w:rsidRPr="005D47A8" w:rsidRDefault="005D47A8" w:rsidP="005D47A8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8CFE" w14:textId="77777777"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 xml:space="preserve">Управление Федеральной налоговой службы </w:t>
            </w:r>
            <w:r w:rsidRPr="005D47A8"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5D47A8" w:rsidRPr="005D47A8" w14:paraId="707FF45F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738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DB77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77B2" w14:textId="77777777" w:rsidR="00867D33" w:rsidRPr="003E14C7" w:rsidRDefault="00867D33" w:rsidP="00867D33">
            <w:pPr>
              <w:jc w:val="both"/>
            </w:pPr>
            <w:r w:rsidRPr="003E14C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дивидентов (в части суммы налога, не превышающей 650 тыс.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</w:p>
          <w:p w14:paraId="141B25A5" w14:textId="48345843" w:rsidR="005D47A8" w:rsidRPr="005D47A8" w:rsidRDefault="005D47A8" w:rsidP="005D47A8">
            <w:pPr>
              <w:jc w:val="both"/>
              <w:rPr>
                <w:snapToGrid w:val="0"/>
              </w:rPr>
            </w:pPr>
          </w:p>
        </w:tc>
      </w:tr>
      <w:tr w:rsidR="005D47A8" w:rsidRPr="005D47A8" w14:paraId="0029FD66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C904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F12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1 01 02020 01 0000 110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7FA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 w:rsidRPr="005D47A8">
              <w:rPr>
                <w:snapToGrid w:val="0"/>
              </w:rPr>
              <w:br/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 w:rsidRPr="005D47A8">
              <w:rPr>
                <w:snapToGrid w:val="0"/>
              </w:rPr>
              <w:br/>
              <w:t xml:space="preserve">и других лиц, занимающихся частной практикой </w:t>
            </w:r>
            <w:r w:rsidRPr="005D47A8">
              <w:rPr>
                <w:snapToGrid w:val="0"/>
              </w:rPr>
              <w:br/>
              <w:t>в соответствии со статьей 227 Налогового кодекса Российской Федерации</w:t>
            </w:r>
          </w:p>
        </w:tc>
      </w:tr>
      <w:tr w:rsidR="005D47A8" w:rsidRPr="005D47A8" w14:paraId="7EF710AC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D498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C14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1 01 02030 01 0000 110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BFC0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Налог на доходы физических лиц с доходов, полученных физическими лицами в соответствии </w:t>
            </w:r>
            <w:r w:rsidRPr="005D47A8">
              <w:rPr>
                <w:snapToGrid w:val="0"/>
              </w:rPr>
              <w:br/>
              <w:t>со статьей 228 Налогового кодекса Российской Федерации</w:t>
            </w:r>
          </w:p>
        </w:tc>
      </w:tr>
      <w:tr w:rsidR="005D47A8" w:rsidRPr="005D47A8" w14:paraId="2B132A21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436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407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1 03 02231 01 0000 110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669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5D47A8">
              <w:rPr>
                <w:snapToGrid w:val="0"/>
              </w:rPr>
              <w:lastRenderedPageBreak/>
              <w:t xml:space="preserve">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5D47A8" w:rsidRPr="005D47A8" w14:paraId="3EC05FE5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1B1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4A3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1 03 02241 01 0000 110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A0B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</w:t>
            </w:r>
            <w:r w:rsidRPr="005D47A8">
              <w:rPr>
                <w:snapToGrid w:val="0"/>
              </w:rPr>
              <w:br/>
              <w:t xml:space="preserve">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5D47A8" w:rsidRPr="005D47A8" w14:paraId="4ADE4E41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AFF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B6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1 03 02251 01 0000 110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08E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5D47A8" w:rsidRPr="005D47A8" w14:paraId="43AC5998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B81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02C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1 03 02261 01 0000 110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FCB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5D47A8" w:rsidRPr="005D47A8" w14:paraId="7F8EE3EB" w14:textId="77777777" w:rsidTr="004D7D0A">
        <w:trPr>
          <w:trHeight w:val="4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F6CF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2DD5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1 05 03010 01 0000 110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F490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Единый сельскохозяйственный налог </w:t>
            </w:r>
          </w:p>
        </w:tc>
      </w:tr>
      <w:tr w:rsidR="005D47A8" w:rsidRPr="005D47A8" w14:paraId="496F28C2" w14:textId="77777777" w:rsidTr="004D7D0A">
        <w:trPr>
          <w:trHeight w:val="4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A3A3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6208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1 06 01030 10 0000 110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A11F" w14:textId="4A58418B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Налог на имущество физических лиц, взимаемый по ставкам, применяемым к объектам </w:t>
            </w:r>
            <w:r w:rsidR="00CF3104" w:rsidRPr="005D47A8">
              <w:rPr>
                <w:snapToGrid w:val="0"/>
              </w:rPr>
              <w:t>налогообложения, расположенных</w:t>
            </w:r>
            <w:r w:rsidRPr="005D47A8">
              <w:rPr>
                <w:snapToGrid w:val="0"/>
              </w:rPr>
              <w:t xml:space="preserve"> в границах сельских поселений</w:t>
            </w:r>
          </w:p>
        </w:tc>
      </w:tr>
      <w:tr w:rsidR="005D47A8" w:rsidRPr="005D47A8" w14:paraId="2D604E0D" w14:textId="77777777" w:rsidTr="004D7D0A">
        <w:trPr>
          <w:trHeight w:val="41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761D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15FE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1 06 06033 10 0000 110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ADA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Земельный налог с организаций, обладающим земельным участком, расположенным в границах сельских поселений</w:t>
            </w:r>
          </w:p>
        </w:tc>
      </w:tr>
      <w:tr w:rsidR="005D47A8" w:rsidRPr="005D47A8" w14:paraId="0FEDED35" w14:textId="77777777" w:rsidTr="004D7D0A">
        <w:trPr>
          <w:trHeight w:val="54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0CA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65C0" w14:textId="77777777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1 06 06043 10 0000 110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37DE" w14:textId="409C7CD0" w:rsidR="005D47A8" w:rsidRPr="005D47A8" w:rsidRDefault="005D47A8" w:rsidP="005D47A8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Земельный налог с физических лиц, </w:t>
            </w:r>
            <w:r w:rsidR="00CF3104" w:rsidRPr="005D47A8">
              <w:rPr>
                <w:snapToGrid w:val="0"/>
              </w:rPr>
              <w:t>обладающим земельным</w:t>
            </w:r>
            <w:r w:rsidRPr="005D47A8">
              <w:rPr>
                <w:snapToGrid w:val="0"/>
              </w:rPr>
              <w:t xml:space="preserve"> участком, расположенным в границах сельских поселений</w:t>
            </w:r>
          </w:p>
        </w:tc>
      </w:tr>
      <w:tr w:rsidR="005D47A8" w:rsidRPr="005D47A8" w14:paraId="46C735AC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CE84" w14:textId="77777777"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63A4" w14:textId="77777777" w:rsidR="005D47A8" w:rsidRPr="005D47A8" w:rsidRDefault="005D47A8" w:rsidP="005D47A8">
            <w:pPr>
              <w:ind w:right="-108"/>
              <w:jc w:val="center"/>
              <w:rPr>
                <w:b/>
                <w:snapToGrid w:val="0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3B34" w14:textId="77777777" w:rsidR="005D47A8" w:rsidRPr="005D47A8" w:rsidRDefault="005D47A8" w:rsidP="005D47A8">
            <w:pPr>
              <w:ind w:left="-108" w:firstLine="108"/>
              <w:jc w:val="center"/>
              <w:rPr>
                <w:b/>
                <w:snapToGrid w:val="0"/>
              </w:rPr>
            </w:pPr>
            <w:r w:rsidRPr="005D47A8">
              <w:rPr>
                <w:b/>
              </w:rPr>
              <w:t>Муниципальное учреждение Администрация муниципального образования Селинское сельское поселение Кильмезского района   Кировской области</w:t>
            </w:r>
          </w:p>
        </w:tc>
      </w:tr>
      <w:tr w:rsidR="005D47A8" w:rsidRPr="005D47A8" w14:paraId="11E4B08C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EF7C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4661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1 08 04020 01 1000 110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EB62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D47A8" w:rsidRPr="005D47A8" w14:paraId="63A7F0AE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A934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82A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1 11 09045 10 0000 120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568B" w14:textId="77777777" w:rsidR="005D47A8" w:rsidRPr="005D47A8" w:rsidRDefault="005D47A8" w:rsidP="005D47A8">
            <w:pPr>
              <w:rPr>
                <w:b/>
                <w:snapToGrid w:val="0"/>
              </w:rPr>
            </w:pPr>
            <w:r w:rsidRPr="005D47A8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D47A8" w:rsidRPr="005D47A8" w14:paraId="52B3A64F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296A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980F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1 17 01050 10 0000 180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350B" w14:textId="77777777" w:rsidR="005D47A8" w:rsidRPr="005D47A8" w:rsidRDefault="005D47A8" w:rsidP="005D47A8">
            <w:pPr>
              <w:rPr>
                <w:b/>
                <w:snapToGrid w:val="0"/>
              </w:rPr>
            </w:pPr>
            <w:r w:rsidRPr="005D47A8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5D47A8" w:rsidRPr="005D47A8" w14:paraId="630106C8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1132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859B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1 17 05050 10 0000 180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4800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rPr>
                <w:color w:val="000000"/>
              </w:rPr>
              <w:t>Прочие неналоговые доходы бюджетов поселений</w:t>
            </w:r>
          </w:p>
        </w:tc>
      </w:tr>
      <w:tr w:rsidR="005D47A8" w:rsidRPr="005D47A8" w14:paraId="4423CCE0" w14:textId="77777777" w:rsidTr="00DA5435">
        <w:trPr>
          <w:trHeight w:val="58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1E3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0677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1 17 14030 10 0000 150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694" w14:textId="58D13430" w:rsidR="005D47A8" w:rsidRPr="005D47A8" w:rsidRDefault="005D47A8" w:rsidP="00DA5435">
            <w:pPr>
              <w:keepNext/>
              <w:spacing w:after="60"/>
              <w:outlineLvl w:val="3"/>
              <w:rPr>
                <w:b/>
                <w:snapToGrid w:val="0"/>
              </w:rPr>
            </w:pPr>
            <w:r w:rsidRPr="005D47A8">
              <w:rPr>
                <w:bCs/>
                <w:color w:val="000000"/>
                <w:szCs w:val="28"/>
              </w:rPr>
              <w:t>Средства самообложения граждан, зачисляемые в бюджеты поселений</w:t>
            </w:r>
          </w:p>
        </w:tc>
      </w:tr>
      <w:tr w:rsidR="005D47A8" w:rsidRPr="005D47A8" w14:paraId="2A778935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7BE7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0E2D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t>2 02 16001 10 0000 150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DC91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D47A8" w:rsidRPr="005D47A8" w14:paraId="13FAED45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AA0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3D5" w14:textId="77777777" w:rsidR="005D47A8" w:rsidRPr="005D47A8" w:rsidRDefault="005D47A8" w:rsidP="005D47A8">
            <w:pPr>
              <w:autoSpaceDE w:val="0"/>
              <w:autoSpaceDN w:val="0"/>
              <w:adjustRightInd w:val="0"/>
            </w:pPr>
            <w:r w:rsidRPr="005D47A8">
              <w:rPr>
                <w:color w:val="2C2D2E"/>
                <w:shd w:val="clear" w:color="auto" w:fill="FFFFFF"/>
              </w:rPr>
              <w:t>2 02 16549 10 0000 150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5B4" w14:textId="3A10E8D4" w:rsidR="005D47A8" w:rsidRPr="005D47A8" w:rsidRDefault="005D47A8" w:rsidP="005D47A8">
            <w:pPr>
              <w:autoSpaceDE w:val="0"/>
              <w:autoSpaceDN w:val="0"/>
              <w:adjustRightInd w:val="0"/>
              <w:jc w:val="both"/>
            </w:pPr>
            <w:r w:rsidRPr="005D47A8">
              <w:rPr>
                <w:bCs/>
                <w:color w:val="2C2D2E"/>
                <w:shd w:val="clear" w:color="auto" w:fill="FFFFFF"/>
              </w:rPr>
              <w:t xml:space="preserve">Дотации (гранты) </w:t>
            </w:r>
            <w:r w:rsidR="00CF3104" w:rsidRPr="005D47A8">
              <w:rPr>
                <w:bCs/>
                <w:color w:val="2C2D2E"/>
                <w:shd w:val="clear" w:color="auto" w:fill="FFFFFF"/>
              </w:rPr>
              <w:t>бюджетам</w:t>
            </w:r>
            <w:r w:rsidR="00CF3104" w:rsidRPr="005D47A8">
              <w:rPr>
                <w:color w:val="2C2D2E"/>
                <w:shd w:val="clear" w:color="auto" w:fill="FFFFFF"/>
              </w:rPr>
              <w:t xml:space="preserve"> сельских</w:t>
            </w:r>
            <w:r w:rsidRPr="005D47A8">
              <w:rPr>
                <w:color w:val="2C2D2E"/>
                <w:shd w:val="clear" w:color="auto" w:fill="FFFFFF"/>
              </w:rPr>
              <w:t xml:space="preserve"> поселений за достижение показателей деятельности органов местного самоуправления</w:t>
            </w:r>
          </w:p>
        </w:tc>
      </w:tr>
      <w:tr w:rsidR="005D47A8" w:rsidRPr="005D47A8" w14:paraId="08D75E89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1C46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A1B1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2 02 29999 10 0000 150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B4F" w14:textId="77777777" w:rsidR="005D47A8" w:rsidRPr="005D47A8" w:rsidRDefault="005D47A8" w:rsidP="005D47A8">
            <w:pPr>
              <w:rPr>
                <w:b/>
                <w:snapToGrid w:val="0"/>
              </w:rPr>
            </w:pPr>
            <w:r w:rsidRPr="005D47A8">
              <w:rPr>
                <w:bCs/>
              </w:rPr>
              <w:t>Прочие субсидии бюджетам сельских поселений</w:t>
            </w:r>
          </w:p>
        </w:tc>
      </w:tr>
      <w:tr w:rsidR="005D47A8" w:rsidRPr="005D47A8" w14:paraId="4BB7EBAD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5029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1D0B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2 02 35118 10 0000 150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1B44" w14:textId="77777777" w:rsidR="005D47A8" w:rsidRPr="005D47A8" w:rsidRDefault="005D47A8" w:rsidP="005D47A8">
            <w:pPr>
              <w:rPr>
                <w:snapToGrid w:val="0"/>
                <w:highlight w:val="yellow"/>
              </w:rPr>
            </w:pPr>
            <w:r w:rsidRPr="005D47A8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5D47A8" w:rsidRPr="005D47A8" w14:paraId="2CDF6D7A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1BD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138D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2 02 49999 10 0000 150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E462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Прочие межбюджетные трансферты, передаваемые бюджетам сельских поселений</w:t>
            </w:r>
          </w:p>
        </w:tc>
      </w:tr>
      <w:tr w:rsidR="005D47A8" w:rsidRPr="005D47A8" w14:paraId="2A5C17EB" w14:textId="77777777" w:rsidTr="004D7D0A">
        <w:trPr>
          <w:trHeight w:val="63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AE0D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DC34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2 04 05099 10 0000 150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233" w14:textId="77777777" w:rsidR="005D47A8" w:rsidRPr="00542808" w:rsidRDefault="005D47A8" w:rsidP="00542808">
            <w:pPr>
              <w:keepNext/>
              <w:outlineLvl w:val="0"/>
              <w:rPr>
                <w:bCs/>
                <w:snapToGrid w:val="0"/>
              </w:rPr>
            </w:pPr>
            <w:r w:rsidRPr="00542808">
              <w:rPr>
                <w:bCs/>
                <w:color w:val="000000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5D47A8" w:rsidRPr="005D47A8" w14:paraId="264CF93A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6099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9957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2 07 05010 10 0000 150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4439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5D47A8" w:rsidRPr="005D47A8" w14:paraId="0F08E4A1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FA96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487F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2 07 05030 10 0000 150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21A7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Прочие безвозмездные поступления в бюджеты поселений</w:t>
            </w:r>
          </w:p>
        </w:tc>
      </w:tr>
      <w:tr w:rsidR="005D47A8" w:rsidRPr="005D47A8" w14:paraId="0EA05FE3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A99C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BD8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2 18 60010 10 0000 150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E266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D47A8" w:rsidRPr="005D47A8" w14:paraId="2EC7AA62" w14:textId="77777777" w:rsidTr="004D7D0A">
        <w:trPr>
          <w:trHeight w:val="98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529E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585B" w14:textId="77777777" w:rsidR="005D47A8" w:rsidRPr="005D47A8" w:rsidRDefault="005D47A8" w:rsidP="005D47A8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2 19 60010 10 0000 150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768C" w14:textId="77777777" w:rsidR="005D47A8" w:rsidRPr="005D47A8" w:rsidRDefault="005D47A8" w:rsidP="005D47A8">
            <w:pPr>
              <w:rPr>
                <w:snapToGrid w:val="0"/>
              </w:rPr>
            </w:pPr>
            <w:r w:rsidRPr="005D47A8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3CE03D0E" w14:textId="77777777" w:rsidR="005D47A8" w:rsidRPr="005D47A8" w:rsidRDefault="005D47A8" w:rsidP="005D47A8">
      <w:pPr>
        <w:jc w:val="center"/>
      </w:pPr>
    </w:p>
    <w:p w14:paraId="38BECA08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0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F1"/>
    <w:rsid w:val="0005085D"/>
    <w:rsid w:val="000843F7"/>
    <w:rsid w:val="002759EF"/>
    <w:rsid w:val="002D2735"/>
    <w:rsid w:val="0030467F"/>
    <w:rsid w:val="00352664"/>
    <w:rsid w:val="003E14C7"/>
    <w:rsid w:val="003F7BAC"/>
    <w:rsid w:val="004D48F9"/>
    <w:rsid w:val="00542808"/>
    <w:rsid w:val="00584A42"/>
    <w:rsid w:val="005D47A8"/>
    <w:rsid w:val="006412A7"/>
    <w:rsid w:val="00815132"/>
    <w:rsid w:val="00867D33"/>
    <w:rsid w:val="00AF78F1"/>
    <w:rsid w:val="00CF3104"/>
    <w:rsid w:val="00DA5435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Наталья Я</cp:lastModifiedBy>
  <cp:revision>14</cp:revision>
  <cp:lastPrinted>2022-12-06T08:00:00Z</cp:lastPrinted>
  <dcterms:created xsi:type="dcterms:W3CDTF">2021-12-01T10:47:00Z</dcterms:created>
  <dcterms:modified xsi:type="dcterms:W3CDTF">2025-12-10T12:07:00Z</dcterms:modified>
</cp:coreProperties>
</file>