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50629" w14:textId="77777777" w:rsidR="00B54951" w:rsidRPr="00B334C1" w:rsidRDefault="00B54951" w:rsidP="00B33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СЕЛИНСКОГО СЕЛЬСКОГО ПОСЕЛЕНИЯ</w:t>
      </w:r>
    </w:p>
    <w:p w14:paraId="1F2A4144" w14:textId="77777777" w:rsidR="00B54951" w:rsidRPr="00B334C1" w:rsidRDefault="00B54951" w:rsidP="00B33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14:paraId="33169689" w14:textId="77777777" w:rsidR="00B54951" w:rsidRPr="00B334C1" w:rsidRDefault="00B54951" w:rsidP="00B33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94D2D5" w14:textId="26EE14DE" w:rsidR="00B54951" w:rsidRPr="00B334C1" w:rsidRDefault="00B54951" w:rsidP="00B334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ПОСТАНОВЛЕНИЕ</w:t>
      </w: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14:paraId="3768FB4A" w14:textId="44F2E895" w:rsidR="00B54951" w:rsidRPr="00B334C1" w:rsidRDefault="00B54951" w:rsidP="00B33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75D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B72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B72A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73B6C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№ </w:t>
      </w:r>
      <w:r w:rsidR="004B72A6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14:paraId="517D0B6A" w14:textId="77777777" w:rsidR="00B54951" w:rsidRPr="00B334C1" w:rsidRDefault="00B54951" w:rsidP="00B33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Селино </w:t>
      </w:r>
    </w:p>
    <w:p w14:paraId="452BD0ED" w14:textId="77777777" w:rsidR="00B54951" w:rsidRPr="00B334C1" w:rsidRDefault="00B54951" w:rsidP="00B33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9EC0D" w14:textId="78147F83" w:rsidR="00C0158A" w:rsidRPr="00B334C1" w:rsidRDefault="00B54951" w:rsidP="00B33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от </w:t>
      </w:r>
      <w:bookmarkStart w:id="0" w:name="_Hlk173836971"/>
      <w:r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73B6C"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73B6C"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.2024 № </w:t>
      </w:r>
      <w:r w:rsidR="00D73B6C"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65</w:t>
      </w:r>
    </w:p>
    <w:p w14:paraId="02197B45" w14:textId="7A7389B7" w:rsidR="00B54951" w:rsidRPr="00B334C1" w:rsidRDefault="00B54951" w:rsidP="00B33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" w:name="_Hlk196129548"/>
      <w:r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</w:t>
      </w:r>
      <w:r w:rsidR="00D73B6C"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="00D73B6C"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энергосбережению и повышению энергетической эффективности муниципального образования «Селинское сельское поселение Кильмезского района Кировской области» </w:t>
      </w:r>
      <w:r w:rsidRPr="00B33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D73B6C" w:rsidRPr="00B33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B33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 w:rsidR="00D73B6C" w:rsidRPr="00B33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B33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годы» </w:t>
      </w:r>
      <w:r w:rsidRPr="00B334C1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 xml:space="preserve"> </w:t>
      </w:r>
      <w:bookmarkEnd w:id="1"/>
    </w:p>
    <w:bookmarkEnd w:id="0"/>
    <w:p w14:paraId="388692C9" w14:textId="6DBC1E1A" w:rsidR="00366D73" w:rsidRPr="00B334C1" w:rsidRDefault="00B54951" w:rsidP="00B334C1">
      <w:pPr>
        <w:spacing w:before="100" w:beforeAutospacing="1"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="00D73B6C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 от 6 октября  2003 года   №  131-ФЗ «Об общих принципах организации местного самоуправления в Российской  Федерации, Федеральным Законом  от 23 ноября  2009 г № 261-ФЗ «Об энергосбережении и повышении энергетической  эффективности и о внесении изменений в отдельные законодательные акты Российской Федерации», Постановлением </w:t>
      </w:r>
      <w:r w:rsidR="00366D73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11.02.2021 № 161 «Об утверждении требований к региональным и муниципальным программам в области энергосбережения  и повышения энергетической 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администрация Селинского сельского поселения ПОСТАНОВЛЯЕТ:</w:t>
      </w:r>
    </w:p>
    <w:p w14:paraId="6F61837F" w14:textId="75D3BED1" w:rsidR="0000162D" w:rsidRPr="00B334C1" w:rsidRDefault="00B54951" w:rsidP="00B334C1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от </w:t>
      </w:r>
      <w:r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66D73"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66D73"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.2024 № </w:t>
      </w:r>
      <w:r w:rsidR="00366D73"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65</w:t>
      </w:r>
      <w:r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2" w:name="_Hlk198554591"/>
      <w:r w:rsidR="00366D73"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программы по энергосбережению и повышению энергетической эффективности муниципального образования «Селинское сельское поселение Кильмезского района Кировской области» </w:t>
      </w:r>
      <w:r w:rsidR="00366D73" w:rsidRPr="00B33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2025 – 2028 годы</w:t>
      </w:r>
      <w:r w:rsidR="00B11C5D" w:rsidRPr="00B33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bookmarkEnd w:id="2"/>
      <w:r w:rsidR="00B11C5D" w:rsidRPr="00B33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следующие</w:t>
      </w:r>
      <w:r w:rsidR="0000162D" w:rsidRPr="00B33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изменения:</w:t>
      </w:r>
    </w:p>
    <w:p w14:paraId="60DBDFC5" w14:textId="2BB96C29" w:rsidR="00B11C5D" w:rsidRPr="00B334C1" w:rsidRDefault="00B54951" w:rsidP="00B334C1">
      <w:pPr>
        <w:pStyle w:val="a3"/>
        <w:numPr>
          <w:ilvl w:val="1"/>
          <w:numId w:val="1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1C5D"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муниципальную программу «Об утверждении программы по энергосбережению и повышению энергетической эффективности муниципального образования «Селинское сельское поселение Кильмезского района Кировской области» </w:t>
      </w:r>
      <w:r w:rsidR="00B11C5D" w:rsidRPr="00B33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2025 – 2028 годы» </w:t>
      </w:r>
      <w:r w:rsidR="00B11C5D"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новой редакции, согласно приложению.</w:t>
      </w:r>
    </w:p>
    <w:p w14:paraId="070236D5" w14:textId="4E3795BC" w:rsidR="0000162D" w:rsidRPr="00B334C1" w:rsidRDefault="0000162D" w:rsidP="00B334C1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официального обнародования</w:t>
      </w:r>
      <w:r w:rsidR="00B11C5D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 свое действие на правоотношения, возникшие с 01.01.2025 года.</w:t>
      </w:r>
    </w:p>
    <w:p w14:paraId="1A96636C" w14:textId="3318B4D2" w:rsidR="00B54951" w:rsidRPr="00B334C1" w:rsidRDefault="00B54951" w:rsidP="00B334C1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2E7595" w:rsidRPr="00B33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3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162D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0514E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 официальном сайте Селинского сельского поселения в информационно-телекоммуникационной сети «Интернет».</w:t>
      </w: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18B422" w14:textId="77777777" w:rsidR="00C0158A" w:rsidRPr="00B334C1" w:rsidRDefault="00B54951" w:rsidP="00B33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 </w:t>
      </w:r>
      <w:r w:rsidR="0000162D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E7595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79802849" w14:textId="1BBDBDA5" w:rsidR="00955AA7" w:rsidRPr="00B334C1" w:rsidRDefault="00DE275D" w:rsidP="00B33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54951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E7595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B54951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ва Селинского</w:t>
      </w: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951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</w:t>
      </w:r>
      <w:r w:rsid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54951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Р.Г. Галимов</w:t>
      </w:r>
    </w:p>
    <w:p w14:paraId="2CDB82E4" w14:textId="7C3920B1" w:rsidR="00B11C5D" w:rsidRPr="00B334C1" w:rsidRDefault="00B11C5D" w:rsidP="00B334C1">
      <w:pPr>
        <w:spacing w:line="240" w:lineRule="auto"/>
        <w:rPr>
          <w:sz w:val="28"/>
          <w:szCs w:val="28"/>
        </w:rPr>
      </w:pPr>
    </w:p>
    <w:p w14:paraId="58F3B69D" w14:textId="77777777" w:rsidR="0070514E" w:rsidRPr="0070514E" w:rsidRDefault="0070514E" w:rsidP="0070514E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</w:t>
      </w: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18B18A6A" w14:textId="77777777" w:rsidR="0070514E" w:rsidRPr="0070514E" w:rsidRDefault="0070514E" w:rsidP="0070514E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17D521" w14:textId="77777777" w:rsidR="0070514E" w:rsidRPr="0070514E" w:rsidRDefault="0070514E" w:rsidP="0070514E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23583DEA" w14:textId="77777777" w:rsidR="0070514E" w:rsidRPr="0070514E" w:rsidRDefault="0070514E" w:rsidP="0070514E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постановлением </w:t>
      </w:r>
    </w:p>
    <w:p w14:paraId="0B4BF548" w14:textId="003ABFF5" w:rsidR="0070514E" w:rsidRPr="0070514E" w:rsidRDefault="0070514E" w:rsidP="0070514E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</w:t>
      </w: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           </w:t>
      </w:r>
    </w:p>
    <w:p w14:paraId="7C0D7244" w14:textId="77777777" w:rsidR="0070514E" w:rsidRPr="0070514E" w:rsidRDefault="0070514E" w:rsidP="0070514E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сельского     поселения                                      </w:t>
      </w:r>
    </w:p>
    <w:p w14:paraId="2AE593DD" w14:textId="5E8BE68A" w:rsidR="0070514E" w:rsidRPr="0070514E" w:rsidRDefault="0070514E" w:rsidP="0070514E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B72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B72A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 </w:t>
      </w:r>
      <w:r w:rsidR="004B72A6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66542F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8732E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8599F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7303F3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6B5D4A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МУНИЦИПАЛЬНАЯ   ПРОГРАММА</w:t>
      </w:r>
    </w:p>
    <w:p w14:paraId="40E6BBD2" w14:textId="0F88D048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</w:t>
      </w:r>
      <w:r w:rsidRPr="0070514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Энергосбережение и повышение энергетической эффективности </w:t>
      </w:r>
      <w:bookmarkStart w:id="3" w:name="_Hlk198555401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муниципального образования «Селин</w:t>
      </w:r>
      <w:r w:rsidRPr="0070514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ско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е</w:t>
      </w:r>
      <w:r w:rsidRPr="0070514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е</w:t>
      </w:r>
      <w:r w:rsidRPr="0070514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е Кильмезского района Кировской области</w:t>
      </w:r>
      <w:r w:rsidRPr="0070514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» </w:t>
      </w:r>
    </w:p>
    <w:p w14:paraId="6EC03C41" w14:textId="2DCD5DC9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5</w:t>
      </w:r>
      <w:r w:rsidRPr="0070514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28</w:t>
      </w:r>
      <w:r w:rsidRPr="0070514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</w:t>
      </w:r>
    </w:p>
    <w:bookmarkEnd w:id="3"/>
    <w:p w14:paraId="5FD48911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779B29F6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A5CBF0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8D7C8B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EFCFD7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0541F3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BFCEC2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BCD42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AE1C38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7D4F82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600CC9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D75DB3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327E56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2568B5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2EBBD2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E85FD9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</w:t>
      </w:r>
    </w:p>
    <w:p w14:paraId="2BB1EBB7" w14:textId="56FE2D5D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Селино</w:t>
      </w:r>
    </w:p>
    <w:p w14:paraId="63AC83D3" w14:textId="76BC5791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</w:t>
      </w:r>
    </w:p>
    <w:p w14:paraId="020A7BB8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</w:t>
      </w:r>
    </w:p>
    <w:p w14:paraId="6738F684" w14:textId="66FCA803" w:rsidR="0070514E" w:rsidRPr="0070514E" w:rsidRDefault="0070514E" w:rsidP="00896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«Энергосбережение и повышение энергетической эффективности </w:t>
      </w:r>
      <w:r w:rsidR="008960C6" w:rsidRPr="00896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«Селинское сельское поселение Кильмезского района Кировской области» на 2025 – 2028 годы»</w:t>
      </w:r>
    </w:p>
    <w:tbl>
      <w:tblPr>
        <w:tblpPr w:leftFromText="180" w:rightFromText="180" w:vertAnchor="text" w:horzAnchor="margin" w:tblpY="76"/>
        <w:tblW w:w="0" w:type="auto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03"/>
        <w:gridCol w:w="5811"/>
      </w:tblGrid>
      <w:tr w:rsidR="0070514E" w:rsidRPr="0070514E" w14:paraId="1CBF91BF" w14:textId="77777777" w:rsidTr="009060F7">
        <w:trPr>
          <w:trHeight w:val="400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61A66" w14:textId="77777777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Ответственный исполнитель муниципальной программы                               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6982" w14:textId="038A16CB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Администрация </w:t>
            </w:r>
            <w:r w:rsidR="008960C6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Селинского</w:t>
            </w:r>
            <w:r w:rsidRPr="0070514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70514E" w:rsidRPr="0070514E" w14:paraId="65C4500B" w14:textId="77777777" w:rsidTr="009060F7"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47070D" w14:textId="77777777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868B" w14:textId="77777777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70514E" w:rsidRPr="0070514E" w14:paraId="4124D807" w14:textId="77777777" w:rsidTr="009060F7"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3FB620" w14:textId="2AAE9DFA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подпрограмм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B455" w14:textId="77777777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70514E" w:rsidRPr="0070514E" w14:paraId="4E68D350" w14:textId="77777777" w:rsidTr="009060F7"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805265" w14:textId="649831F5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Цели </w:t>
            </w:r>
            <w:r w:rsidR="00B334C1"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муниципальной программы</w:t>
            </w: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BBF6" w14:textId="69BB669F" w:rsidR="0070514E" w:rsidRPr="0070514E" w:rsidRDefault="0070514E" w:rsidP="007051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мер, направленных на стимулирование </w:t>
            </w:r>
            <w:r w:rsidR="00B334C1"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энергосбережения и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повышение энергетической эффективности деятельности, связанной с использованием энергетических ресурсов в 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Селинском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сельском поселении</w:t>
            </w:r>
          </w:p>
        </w:tc>
      </w:tr>
      <w:tr w:rsidR="0070514E" w:rsidRPr="0070514E" w14:paraId="026CED1F" w14:textId="77777777" w:rsidTr="009060F7"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7F8326" w14:textId="3F5F2BF3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Задачи </w:t>
            </w:r>
            <w:r w:rsidR="00B334C1"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муниципальной программы</w:t>
            </w: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0F8A" w14:textId="03732BD9" w:rsidR="0070514E" w:rsidRPr="0070514E" w:rsidRDefault="0070514E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удельных величин потребления электроэнергии при сохранении устойчивости функционирования 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Селинского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поселения;</w:t>
            </w:r>
          </w:p>
          <w:p w14:paraId="497BE697" w14:textId="77777777" w:rsidR="0070514E" w:rsidRPr="0070514E" w:rsidRDefault="0070514E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-сокращение бюджетных расходов на потребление энергетических ресурсов;</w:t>
            </w:r>
          </w:p>
          <w:p w14:paraId="314A174F" w14:textId="77777777" w:rsidR="0070514E" w:rsidRPr="0070514E" w:rsidRDefault="0070514E" w:rsidP="007051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Calibri" w:hAnsi="Times New Roman" w:cs="Times New Roman"/>
                <w:sz w:val="28"/>
                <w:szCs w:val="28"/>
              </w:rPr>
              <w:t>-организация проведения энергосберегающих мероприятий</w:t>
            </w:r>
          </w:p>
        </w:tc>
      </w:tr>
      <w:tr w:rsidR="0070514E" w:rsidRPr="0070514E" w14:paraId="7A77BD60" w14:textId="77777777" w:rsidTr="009060F7">
        <w:trPr>
          <w:trHeight w:val="400"/>
        </w:trPr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D17350" w14:textId="03016E49" w:rsidR="0070514E" w:rsidRPr="0070514E" w:rsidRDefault="00B334C1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показатели эффективности</w:t>
            </w:r>
            <w:r w:rsidR="0070514E"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реализации муниципальной программы    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8E9F" w14:textId="1272F61B" w:rsidR="0070514E" w:rsidRPr="0070514E" w:rsidRDefault="0070514E" w:rsidP="0070514E">
            <w:pPr>
              <w:tabs>
                <w:tab w:val="left" w:pos="720"/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-доля объемов энергетических ресурсов, расчеты за </w:t>
            </w:r>
            <w:r w:rsidR="008960C6"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 осуществляются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r w:rsidR="008960C6"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 приборов учета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общем объеме энергетических ресурсов, потребляемых на территории муниципального образования;</w:t>
            </w:r>
          </w:p>
          <w:p w14:paraId="530929F9" w14:textId="77777777" w:rsidR="0070514E" w:rsidRPr="0070514E" w:rsidRDefault="0070514E" w:rsidP="0070514E">
            <w:pPr>
              <w:tabs>
                <w:tab w:val="left" w:pos="720"/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>-удельный расход энергетических ресурсов на снабжение органов местного самоуправления;</w:t>
            </w:r>
          </w:p>
          <w:p w14:paraId="219C28D9" w14:textId="77777777" w:rsidR="0070514E" w:rsidRPr="0070514E" w:rsidRDefault="0070514E" w:rsidP="0070514E">
            <w:pPr>
              <w:tabs>
                <w:tab w:val="left" w:pos="720"/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>-удельный расход энергетических ресурсов в жилищном фонде;</w:t>
            </w:r>
          </w:p>
          <w:p w14:paraId="7ED7DC2D" w14:textId="77777777" w:rsidR="0070514E" w:rsidRPr="0070514E" w:rsidRDefault="0070514E" w:rsidP="007051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>-экономия энергетических ресурсов в натуральном и стоимостном выражении;</w:t>
            </w:r>
          </w:p>
          <w:p w14:paraId="3A26B843" w14:textId="77777777" w:rsidR="0070514E" w:rsidRPr="0070514E" w:rsidRDefault="0070514E" w:rsidP="0070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0514E">
              <w:rPr>
                <w:rFonts w:ascii="Calibri" w:eastAsia="Calibri" w:hAnsi="Calibri" w:cs="Times New Roman"/>
              </w:rPr>
              <w:t xml:space="preserve"> </w:t>
            </w:r>
            <w:r w:rsidRPr="0070514E">
              <w:rPr>
                <w:rFonts w:ascii="Times New Roman" w:eastAsia="Calibri" w:hAnsi="Times New Roman" w:cs="Times New Roman"/>
                <w:sz w:val="28"/>
                <w:szCs w:val="28"/>
              </w:rPr>
              <w:t>доля осветительных устройств с использованием светодиодов в общем объеме используемых осветительных приборов</w:t>
            </w:r>
            <w:r w:rsidRPr="0070514E">
              <w:rPr>
                <w:rFonts w:ascii="Calibri" w:eastAsia="Calibri" w:hAnsi="Calibri" w:cs="Times New Roman"/>
              </w:rPr>
              <w:t xml:space="preserve">   </w:t>
            </w:r>
          </w:p>
        </w:tc>
      </w:tr>
      <w:tr w:rsidR="0070514E" w:rsidRPr="0070514E" w14:paraId="7C25BBEF" w14:textId="77777777" w:rsidTr="009060F7">
        <w:trPr>
          <w:trHeight w:val="400"/>
        </w:trPr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A90050" w14:textId="7BB3867F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Этапы и сроки </w:t>
            </w:r>
            <w:r w:rsidR="008960C6"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реализации муниципальной</w:t>
            </w: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программы                               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DE165" w14:textId="3659E740" w:rsidR="0070514E" w:rsidRPr="0070514E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202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  <w:p w14:paraId="3C3C9B7C" w14:textId="2AB48053" w:rsidR="0070514E" w:rsidRPr="0070514E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</w:t>
            </w:r>
            <w:r w:rsidR="008960C6"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предусматривает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этапы</w:t>
            </w:r>
          </w:p>
        </w:tc>
      </w:tr>
      <w:tr w:rsidR="0070514E" w:rsidRPr="0070514E" w14:paraId="5593752E" w14:textId="77777777" w:rsidTr="009060F7">
        <w:trPr>
          <w:trHeight w:val="1050"/>
        </w:trPr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A7C280" w14:textId="313BBDFC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Объем финансового обеспече</w:t>
            </w:r>
            <w:r w:rsidR="008960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ия муниципальной</w:t>
            </w: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программы      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D79F3" w14:textId="77777777" w:rsidR="0070514E" w:rsidRPr="0070514E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программы</w:t>
            </w:r>
          </w:p>
          <w:p w14:paraId="0F9C23C4" w14:textId="1E334C91" w:rsidR="0070514E" w:rsidRPr="0070514E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- 4</w:t>
            </w:r>
            <w:r w:rsidR="008960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,00 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рублей:</w:t>
            </w:r>
          </w:p>
          <w:p w14:paraId="7414CA6D" w14:textId="77777777" w:rsidR="0070514E" w:rsidRPr="0070514E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годам:</w:t>
            </w:r>
          </w:p>
          <w:p w14:paraId="5CA6A897" w14:textId="106F7B38" w:rsidR="0070514E" w:rsidRPr="0070514E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 - 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960C6"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тыс.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14:paraId="009E7F67" w14:textId="31556743" w:rsidR="0070514E" w:rsidRPr="0070514E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 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8960C6"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тыс.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14:paraId="5B8A3E06" w14:textId="143921BC" w:rsidR="0070514E" w:rsidRPr="0070514E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- 1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960C6"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тыс.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14:paraId="617A6171" w14:textId="23956756" w:rsidR="0070514E" w:rsidRPr="0070514E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- 1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960C6"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тыс.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14:paraId="25A567FF" w14:textId="3E3BA329" w:rsidR="0070514E" w:rsidRPr="0070514E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Объёмы финансирования могут уточнят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в ходе реализации муниципальной программ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70514E" w:rsidRPr="002E10AC" w14:paraId="0AF0E8D0" w14:textId="77777777" w:rsidTr="009060F7">
        <w:trPr>
          <w:trHeight w:val="400"/>
        </w:trPr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0353DC" w14:textId="446319AB" w:rsidR="0070514E" w:rsidRPr="002E10AC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Ожидаемые конечные </w:t>
            </w:r>
            <w:r w:rsidR="008960C6" w:rsidRPr="002E1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реализации</w:t>
            </w:r>
            <w:r w:rsidRPr="002E1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муниципальной программы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D2D9" w14:textId="765AAE4E" w:rsidR="0070514E" w:rsidRPr="002E10AC" w:rsidRDefault="0070514E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снижение удельного </w:t>
            </w:r>
            <w:r w:rsidR="00B334C1" w:rsidRPr="002E10AC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расхода электрической</w:t>
            </w:r>
            <w:r w:rsidRPr="002E1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энергии на снабжение органов местного самоуправления к 20</w:t>
            </w:r>
            <w:r w:rsidR="00F34AB9" w:rsidRPr="002E10AC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2E1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до </w:t>
            </w:r>
            <w:r w:rsidR="00803141" w:rsidRPr="002E10A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D3D2A" w:rsidRPr="002E10A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Pr="002E1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кВт*час/м2;</w:t>
            </w:r>
          </w:p>
          <w:p w14:paraId="2309A3F4" w14:textId="7276C979" w:rsidR="0070514E" w:rsidRPr="002E10AC" w:rsidRDefault="0070514E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-доля осветительных устройств с использованием светодиодов в общем объеме используемых осветительных приборов в бюджетных учреждениях-</w:t>
            </w:r>
            <w:r w:rsidR="00803141" w:rsidRPr="002E10A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0</w:t>
            </w:r>
            <w:r w:rsidRPr="002E10A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%;</w:t>
            </w:r>
          </w:p>
          <w:p w14:paraId="43E3884E" w14:textId="19E9A62B" w:rsidR="0070514E" w:rsidRPr="002E10AC" w:rsidRDefault="0070514E" w:rsidP="0070514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- ежегодное увеличение экономии </w:t>
            </w:r>
            <w:r w:rsidR="00B334C1" w:rsidRPr="002E10A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электроэнергии</w:t>
            </w:r>
            <w:r w:rsidRPr="002E10A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на 0,</w:t>
            </w:r>
            <w:r w:rsidR="00803141" w:rsidRPr="002E10A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00</w:t>
            </w:r>
            <w:r w:rsidRPr="002E10A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 тыс. кВт ч.;</w:t>
            </w:r>
          </w:p>
        </w:tc>
      </w:tr>
    </w:tbl>
    <w:p w14:paraId="57202A2F" w14:textId="77777777" w:rsidR="0070514E" w:rsidRPr="002E10AC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7FF36E0" w14:textId="77777777" w:rsidR="0070514E" w:rsidRPr="002E10AC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YANDEX_138"/>
      <w:bookmarkEnd w:id="4"/>
    </w:p>
    <w:p w14:paraId="64E8F522" w14:textId="0C16FE26" w:rsidR="0070514E" w:rsidRPr="002E10AC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</w:t>
      </w:r>
    </w:p>
    <w:p w14:paraId="5810F74F" w14:textId="77777777" w:rsidR="0070514E" w:rsidRPr="002E10AC" w:rsidRDefault="0070514E" w:rsidP="00543DD9">
      <w:pPr>
        <w:keepNext/>
        <w:keepLines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14:paraId="1DEC895D" w14:textId="6289A23E" w:rsidR="0070514E" w:rsidRPr="002E10AC" w:rsidRDefault="0070514E" w:rsidP="007051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 xml:space="preserve">Энергосбережение в жилищно-коммунальном и бюджетном секторе поселения является актуальным и необходимым условием нормального функционирования, так как повышение эффективности использования топливно-энергетических ресурсов (далее - ТЭР), при непрерывном росте цен на топливо и соответственно росте стоимости электрической и тепловой энергии позволяет добиться существенной экономии как ТЭР, так и </w:t>
      </w:r>
      <w:r w:rsidR="00F34AB9" w:rsidRPr="002E10AC">
        <w:rPr>
          <w:rFonts w:ascii="Times New Roman" w:eastAsia="Calibri" w:hAnsi="Times New Roman" w:cs="Times New Roman"/>
          <w:sz w:val="28"/>
          <w:szCs w:val="28"/>
        </w:rPr>
        <w:t>финансовых ресурсов</w:t>
      </w:r>
      <w:r w:rsidRPr="002E10A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5E6B56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 низкой эффективности использования ТЭР бюджетными потребителями являются высокие издержки бюджета поселения на энергообеспечение.</w:t>
      </w:r>
      <w:r w:rsidRPr="002E10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Основным направлением повышения энергоэффективности является выполнение мероприятий, направленных на ликвидацию причин неэффективной эксплуатации энергетического оборудования и инженерных сетей, реализация быстроокупаемых энергосберегающих технологий с учетом особенностей каждого объекта.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487EB6" w14:textId="4D7E7D8E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Законодательные требования по решению проблемы изложены </w:t>
      </w:r>
      <w:r w:rsidR="00F34AB9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законе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</w:t>
      </w:r>
    </w:p>
    <w:p w14:paraId="5B31D5FF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энергоресурсов. Основным инструментом управления энергосбережением является программный метод, предусматривающий разработку, принятие и исполнение муниципальной программы энергосбережения. </w:t>
      </w:r>
    </w:p>
    <w:p w14:paraId="21EB7539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>Данная программа энергосбережения и повышения энергоэффективности представляет собой взаимоувязанный комплекс организационных, правовых, экономических, технических, технологических и иных мероприятий, направленных на повышение эффективности от потребления (использования) энергетических ресурсов.</w:t>
      </w:r>
    </w:p>
    <w:p w14:paraId="60FCE086" w14:textId="062D3BD3" w:rsidR="0070514E" w:rsidRPr="002E10AC" w:rsidRDefault="0070514E" w:rsidP="0070514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позволит решить существующие проблемы энергосбережения, вовлечь в работу энергосберегающий потенциал объектов жилищно-коммунального хозяйства на территории поселения, </w:t>
      </w:r>
      <w:r w:rsidR="00F34AB9" w:rsidRPr="002E10AC">
        <w:rPr>
          <w:rFonts w:ascii="Times New Roman" w:eastAsia="Calibri" w:hAnsi="Times New Roman" w:cs="Times New Roman"/>
          <w:sz w:val="28"/>
          <w:szCs w:val="28"/>
        </w:rPr>
        <w:t>которые имеют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не только экономическое, но и социальное и экологическое значение. </w:t>
      </w:r>
    </w:p>
    <w:p w14:paraId="603E6632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Основные проблемы в сфере энергоснабжения и энергопотребления: </w:t>
      </w:r>
    </w:p>
    <w:p w14:paraId="54E36D1F" w14:textId="505BACD1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 недостаточное </w:t>
      </w:r>
      <w:r w:rsidR="00F34AB9" w:rsidRPr="002E10AC">
        <w:rPr>
          <w:rFonts w:ascii="Times New Roman" w:eastAsia="Calibri" w:hAnsi="Times New Roman" w:cs="Times New Roman"/>
          <w:sz w:val="28"/>
          <w:szCs w:val="28"/>
        </w:rPr>
        <w:t>финансирование для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проведения в короткие сроки полного комплекса мер по энергосбережению; </w:t>
      </w:r>
    </w:p>
    <w:p w14:paraId="33DE19C0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 ежегодный значительный рост цен на энергоресурсы; </w:t>
      </w:r>
    </w:p>
    <w:p w14:paraId="6A8EAC45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-отсутствие квалифицированных кадров в сфере управления энергоэффективностью;  </w:t>
      </w:r>
    </w:p>
    <w:p w14:paraId="7E73C4E1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значительная доля физически и морально устаревшего энергоёмкого оборудования.</w:t>
      </w:r>
    </w:p>
    <w:p w14:paraId="3A54E892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видам используемых ТЭР в поселении является электрическая энергия.</w:t>
      </w:r>
    </w:p>
    <w:p w14:paraId="666AF431" w14:textId="77777777" w:rsidR="0070514E" w:rsidRPr="002E10AC" w:rsidRDefault="0070514E" w:rsidP="0070514E">
      <w:pPr>
        <w:suppressAutoHyphens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10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Основными потребителями электрической энергии являются:</w:t>
      </w:r>
    </w:p>
    <w:p w14:paraId="3026DCC2" w14:textId="77777777" w:rsidR="0070514E" w:rsidRPr="002E10AC" w:rsidRDefault="0070514E" w:rsidP="0070514E">
      <w:pPr>
        <w:suppressAutoHyphens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10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осветительные приборы, используемые для освещения помещений администрации поселения;</w:t>
      </w:r>
    </w:p>
    <w:p w14:paraId="5DEFD9F6" w14:textId="77777777" w:rsidR="0070514E" w:rsidRPr="002E10AC" w:rsidRDefault="0070514E" w:rsidP="0070514E">
      <w:pPr>
        <w:suppressAutoHyphens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10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оргтехника;</w:t>
      </w:r>
    </w:p>
    <w:p w14:paraId="5589AA40" w14:textId="77777777" w:rsidR="0070514E" w:rsidRPr="002E10AC" w:rsidRDefault="0070514E" w:rsidP="0070514E">
      <w:pPr>
        <w:suppressAutoHyphens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10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уличное освещение.</w:t>
      </w:r>
    </w:p>
    <w:p w14:paraId="1D554B12" w14:textId="77777777"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Поставщиком электрической энергии в поселении является    ОАО «ЭнергосбыТ Плюс», основными потребителями электроэнергии являются:</w:t>
      </w:r>
    </w:p>
    <w:p w14:paraId="6C2DA1A4" w14:textId="0F465ABC"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осветительные приборы, </w:t>
      </w:r>
      <w:r w:rsidR="00F34AB9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оргтехника, электробытовые приборы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Стоимость 1 кВт*час в среднем по поселению составила 10,</w:t>
      </w:r>
      <w:r w:rsidR="009F74A8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B334C1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/кВт*час. Удельный расход электроэнергии на уличное освещение составляет </w:t>
      </w:r>
      <w:r w:rsidR="002E4189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4,1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квт/сутки. Сокращение расходов возможно за счет: замены энергосберегающих ламп на светодиодные, более экономичные, установка</w:t>
      </w:r>
      <w:r w:rsidR="0014633C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реле времени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D9F01F2" w14:textId="77777777"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Calibri" w:eastAsia="Times New Roman" w:hAnsi="Calibri" w:cs="Calibri"/>
          <w:lang w:eastAsia="ru-RU"/>
        </w:rPr>
        <w:tab/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обеспечение энергетическими ресурсами ежегодно возрастают, что дополнительно оказывает существенную нагрузку на бюджет поселения, что в свою очередь обосновывает необходимость в разработке данной программы.</w:t>
      </w:r>
    </w:p>
    <w:p w14:paraId="481A7402" w14:textId="77777777" w:rsidR="0070514E" w:rsidRPr="002E10AC" w:rsidRDefault="0070514E" w:rsidP="0070514E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Calibri" w:eastAsia="Calibri" w:hAnsi="Calibri" w:cs="Times New Roman"/>
        </w:rPr>
        <w:tab/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Программа энергосбережения должна обеспечить снижение потребление ТЭР за счет внедрения предлагаемых данной программой решений и мероприятий, и соответственно, перехода на экономичное и </w:t>
      </w:r>
      <w:r w:rsidRPr="002E10AC">
        <w:rPr>
          <w:rFonts w:ascii="Times New Roman" w:eastAsia="Calibri" w:hAnsi="Times New Roman" w:cs="Times New Roman"/>
          <w:sz w:val="28"/>
          <w:szCs w:val="28"/>
        </w:rPr>
        <w:lastRenderedPageBreak/>
        <w:t>рациональное расходование ТЭР, при полном удовлетворении потребностей в количестве и качестве, превратить энергосбережение в решающий фактор функционирования поселения.</w:t>
      </w:r>
    </w:p>
    <w:p w14:paraId="157D3141" w14:textId="75A4BF92" w:rsidR="0070514E" w:rsidRPr="002E10AC" w:rsidRDefault="0070514E" w:rsidP="002408E6">
      <w:pPr>
        <w:tabs>
          <w:tab w:val="left" w:pos="373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2</w:t>
      </w:r>
    </w:p>
    <w:p w14:paraId="7ED7371E" w14:textId="21FA8C1B" w:rsidR="0070514E" w:rsidRPr="002E10AC" w:rsidRDefault="0070514E" w:rsidP="00774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Приоритеты муниципальной политики в соответствующей сфере реализации муниципальной программы, цели, задачи, целевые показатели эффективности реализации муниципальной программы, описание ожидаемых конечных результатов муниципальной программы, сроков и этапов реализации муниципальной программы</w:t>
      </w:r>
    </w:p>
    <w:p w14:paraId="216A760F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3FD02E" w14:textId="77777777" w:rsidR="0070514E" w:rsidRPr="002E10AC" w:rsidRDefault="0070514E" w:rsidP="0070514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       Приоритеты муниципальной  политики в сфере реализации муниципальной программы определены в Федеральном </w:t>
      </w:r>
      <w:hyperlink r:id="rId6" w:history="1">
        <w:r w:rsidRPr="002E10AC">
          <w:rPr>
            <w:rFonts w:ascii="Times New Roman" w:eastAsia="Calibri" w:hAnsi="Times New Roman" w:cs="Times New Roman"/>
            <w:color w:val="000000"/>
            <w:sz w:val="28"/>
            <w:szCs w:val="28"/>
          </w:rPr>
          <w:t>законе</w:t>
        </w:r>
      </w:hyperlink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от 23.11.2009 N 261-ФЗ "Об энергосбережении и повышении энергетической эффективности и о внесении изменений в отдельные законодательные акты Российской Федерации", Постановления Правительства  РФ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эффективности».</w:t>
      </w:r>
    </w:p>
    <w:p w14:paraId="07222711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Муниципальная программа направлена на повышение энергоэффективности и энергосбережение и позволит:</w:t>
      </w:r>
    </w:p>
    <w:p w14:paraId="44416D0D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 обеспечить энергетическую безопасность путем повышения надежности энергоснабжения;</w:t>
      </w:r>
    </w:p>
    <w:p w14:paraId="1D015634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 сократить нагрузку на бюджетные ресурсы;</w:t>
      </w:r>
    </w:p>
    <w:p w14:paraId="5754D17F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-улучшить экологическую обстановку;</w:t>
      </w:r>
    </w:p>
    <w:p w14:paraId="6BF5CF59" w14:textId="77777777"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-увеличить комфортность проживания населения.</w:t>
      </w:r>
    </w:p>
    <w:p w14:paraId="50207DD8" w14:textId="538AB63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2.1</w:t>
      </w:r>
      <w:r w:rsidRPr="002E10A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Основной целью настоящей муниципальной программы является реализация мер, направленных на стимулирование </w:t>
      </w:r>
      <w:r w:rsidR="007743D6" w:rsidRPr="002E10AC">
        <w:rPr>
          <w:rFonts w:ascii="Times New Roman" w:eastAsia="Calibri" w:hAnsi="Times New Roman" w:cs="Times New Roman"/>
          <w:sz w:val="28"/>
          <w:szCs w:val="28"/>
        </w:rPr>
        <w:t>энергосбережения и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повышение энергетической эффективности деятельности, связанной с использованием энергетических ресурсов в </w:t>
      </w:r>
      <w:r w:rsidR="008960C6" w:rsidRPr="002E10AC">
        <w:rPr>
          <w:rFonts w:ascii="Times New Roman" w:eastAsia="Calibri" w:hAnsi="Times New Roman" w:cs="Times New Roman"/>
          <w:sz w:val="28"/>
          <w:szCs w:val="28"/>
        </w:rPr>
        <w:t>Селинском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сельском поселении.</w:t>
      </w:r>
    </w:p>
    <w:p w14:paraId="0988B2B2" w14:textId="23DDA70D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>Данная цель достигается за счет решения следующих задач:</w:t>
      </w:r>
    </w:p>
    <w:p w14:paraId="5C3C075E" w14:textId="59C3DCBE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lang w:eastAsia="ru-RU"/>
        </w:rPr>
        <w:tab/>
        <w:t xml:space="preserve">- 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удельных величин потребления электроэнергии при сохранении устойчивости функционирования </w:t>
      </w:r>
      <w:r w:rsidR="007743D6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поселения;</w:t>
      </w:r>
    </w:p>
    <w:p w14:paraId="05F37D8A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-сокращение бюджетных расходов на потребление энергетических ресурсов;</w:t>
      </w:r>
    </w:p>
    <w:p w14:paraId="6923C92F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-организация проведения энергосберегающих мероприятий.</w:t>
      </w:r>
    </w:p>
    <w:p w14:paraId="1CE9F6CE" w14:textId="77777777" w:rsidR="0070514E" w:rsidRPr="002E10AC" w:rsidRDefault="0070514E" w:rsidP="007051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2.2. Целевыми показателями эффективности реализации муниципальной программы являются:</w:t>
      </w:r>
      <w:r w:rsidRPr="002E10A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E10A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56ADF16F" w14:textId="44142EC3" w:rsidR="0070514E" w:rsidRPr="002E10AC" w:rsidRDefault="0070514E" w:rsidP="0070514E">
      <w:pPr>
        <w:tabs>
          <w:tab w:val="left" w:pos="720"/>
          <w:tab w:val="left" w:pos="38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 xml:space="preserve">- доля объемов энергетических ресурсов, расчеты за </w:t>
      </w:r>
      <w:r w:rsidR="007743D6" w:rsidRPr="002E10AC">
        <w:rPr>
          <w:rFonts w:ascii="Times New Roman" w:eastAsia="Calibri" w:hAnsi="Times New Roman" w:cs="Times New Roman"/>
          <w:sz w:val="28"/>
          <w:szCs w:val="28"/>
        </w:rPr>
        <w:t>которые осуществляются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7743D6" w:rsidRPr="002E10AC">
        <w:rPr>
          <w:rFonts w:ascii="Times New Roman" w:eastAsia="Calibri" w:hAnsi="Times New Roman" w:cs="Times New Roman"/>
          <w:sz w:val="28"/>
          <w:szCs w:val="28"/>
        </w:rPr>
        <w:t>использованием приборов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учета в общем объеме энергетических ресурсов, потребляемых на территории муниципального образования;</w:t>
      </w:r>
    </w:p>
    <w:p w14:paraId="6A141CCB" w14:textId="77777777" w:rsidR="0070514E" w:rsidRPr="002E10AC" w:rsidRDefault="0070514E" w:rsidP="0070514E">
      <w:pPr>
        <w:tabs>
          <w:tab w:val="left" w:pos="720"/>
          <w:tab w:val="left" w:pos="38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lastRenderedPageBreak/>
        <w:tab/>
        <w:t>- удельный расход энергетических ресурсов на снабжение органов местного самоуправления;</w:t>
      </w:r>
    </w:p>
    <w:p w14:paraId="20A1800C" w14:textId="77777777" w:rsidR="0070514E" w:rsidRPr="002E10AC" w:rsidRDefault="0070514E" w:rsidP="0070514E">
      <w:pPr>
        <w:tabs>
          <w:tab w:val="left" w:pos="720"/>
          <w:tab w:val="left" w:pos="38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 удельный расход энергетических ресурсов в жилищном фонде;</w:t>
      </w:r>
    </w:p>
    <w:p w14:paraId="6EBA2034" w14:textId="77777777" w:rsidR="0070514E" w:rsidRPr="002E10AC" w:rsidRDefault="0070514E" w:rsidP="007051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-экономия энергетических ресурсов в натуральном и стоимостном выражении;</w:t>
      </w:r>
    </w:p>
    <w:p w14:paraId="75724E8B" w14:textId="77777777" w:rsidR="0070514E" w:rsidRPr="002E10AC" w:rsidRDefault="0070514E" w:rsidP="007051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sz w:val="28"/>
          <w:szCs w:val="28"/>
        </w:rPr>
        <w:t xml:space="preserve">         -</w:t>
      </w:r>
      <w:r w:rsidRPr="002E10AC">
        <w:rPr>
          <w:rFonts w:ascii="Calibri" w:eastAsia="Calibri" w:hAnsi="Calibri" w:cs="Times New Roman"/>
        </w:rPr>
        <w:t xml:space="preserve"> </w:t>
      </w:r>
      <w:r w:rsidRPr="002E10AC">
        <w:rPr>
          <w:rFonts w:ascii="Times New Roman" w:eastAsia="Calibri" w:hAnsi="Times New Roman" w:cs="Times New Roman"/>
          <w:sz w:val="28"/>
          <w:szCs w:val="28"/>
        </w:rPr>
        <w:t>доля осветительных устройств с использованием светодиодов в общем объеме используемых осветительных приборов.</w:t>
      </w:r>
      <w:r w:rsidRPr="002E10AC">
        <w:rPr>
          <w:rFonts w:ascii="Calibri" w:eastAsia="Calibri" w:hAnsi="Calibri" w:cs="Times New Roman"/>
        </w:rPr>
        <w:t xml:space="preserve">   </w:t>
      </w:r>
    </w:p>
    <w:p w14:paraId="3D3C1AD0" w14:textId="77777777" w:rsidR="0070514E" w:rsidRPr="002E10AC" w:rsidRDefault="0070514E" w:rsidP="007051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Значения целевых показателей рассчитаны в соответствии с Методикой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утвержденной приказом Министерства регионального развития Российской Федерации от 30.06.2017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</w:r>
    </w:p>
    <w:p w14:paraId="45DD8231" w14:textId="77777777" w:rsidR="0070514E" w:rsidRPr="002E10AC" w:rsidRDefault="0070514E" w:rsidP="007051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 xml:space="preserve">Сведения о целевых показателях эффективности реализации муниципальной программы приведены в </w:t>
      </w:r>
      <w:hyperlink w:anchor="Par520" w:history="1">
        <w:r w:rsidRPr="002E10AC">
          <w:rPr>
            <w:rFonts w:ascii="Times New Roman" w:eastAsia="Calibri" w:hAnsi="Times New Roman" w:cs="Times New Roman"/>
            <w:color w:val="000000"/>
            <w:sz w:val="28"/>
            <w:szCs w:val="28"/>
          </w:rPr>
          <w:t>приложении № 1</w:t>
        </w:r>
      </w:hyperlink>
      <w:r w:rsidRPr="002E10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Муниципальной программе.</w:t>
      </w:r>
    </w:p>
    <w:p w14:paraId="5DD86977" w14:textId="77777777" w:rsidR="0070514E" w:rsidRPr="002E10AC" w:rsidRDefault="0070514E" w:rsidP="007051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2.3. В рамках реализации муниципальной программы планируется достичь следующих конечных результатов:</w:t>
      </w:r>
    </w:p>
    <w:p w14:paraId="5252E800" w14:textId="48102F8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снизить удельный </w:t>
      </w:r>
      <w:r w:rsidR="007743D6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 электрической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энергии </w:t>
      </w:r>
      <w:r w:rsidRPr="002E10A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 снабжение органов местного самоуправления 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к 20</w:t>
      </w:r>
      <w:r w:rsidR="007743D6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2E10A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до </w:t>
      </w:r>
      <w:r w:rsidR="00803141" w:rsidRPr="002E10AC">
        <w:rPr>
          <w:rFonts w:ascii="Times New Roman" w:eastAsia="Times New Roman" w:hAnsi="Times New Roman" w:cs="Calibri"/>
          <w:sz w:val="28"/>
          <w:szCs w:val="28"/>
          <w:lang w:eastAsia="ru-RU"/>
        </w:rPr>
        <w:t>0,01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кВт*час/м2;</w:t>
      </w:r>
    </w:p>
    <w:p w14:paraId="519B25CF" w14:textId="0DC44698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-  доля осветительных устройств с использованием светодиодов в общем объеме используемых осветительных приборов в бюджетных учреждениях-</w:t>
      </w:r>
      <w:r w:rsidR="00803141" w:rsidRPr="002E10A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0 </w:t>
      </w:r>
      <w:r w:rsidRPr="002E10AC">
        <w:rPr>
          <w:rFonts w:ascii="Times New Roman" w:eastAsia="Times New Roman" w:hAnsi="Times New Roman" w:cs="Calibri"/>
          <w:sz w:val="28"/>
          <w:szCs w:val="28"/>
          <w:lang w:eastAsia="ru-RU"/>
        </w:rPr>
        <w:t>%;</w:t>
      </w:r>
    </w:p>
    <w:p w14:paraId="48065FEC" w14:textId="4D7AF2B1"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2E10AC">
        <w:rPr>
          <w:rFonts w:ascii="Calibri" w:eastAsia="Times New Roman" w:hAnsi="Calibri" w:cs="Calibri"/>
          <w:sz w:val="28"/>
          <w:szCs w:val="28"/>
          <w:lang w:eastAsia="ru-RU"/>
        </w:rPr>
        <w:tab/>
        <w:t>-</w:t>
      </w:r>
      <w:r w:rsidRPr="002E10AC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ежегодное увеличение экономии электроэнергии на 0,</w:t>
      </w:r>
      <w:r w:rsidR="00803141" w:rsidRPr="002E10AC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001</w:t>
      </w:r>
      <w:r w:rsidRPr="002E10AC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тыс. кВт ч.;</w:t>
      </w:r>
    </w:p>
    <w:p w14:paraId="379AC5E3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 xml:space="preserve">2.4.  Срок реализации муниципальной программы </w:t>
      </w:r>
    </w:p>
    <w:p w14:paraId="47A6778C" w14:textId="6EF8E45D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 xml:space="preserve">Срок реализации муниципальной программы </w:t>
      </w:r>
      <w:r w:rsidR="007743D6" w:rsidRPr="002E10AC">
        <w:rPr>
          <w:rFonts w:ascii="Times New Roman" w:eastAsia="Calibri" w:hAnsi="Times New Roman" w:cs="Times New Roman"/>
          <w:sz w:val="28"/>
          <w:szCs w:val="28"/>
        </w:rPr>
        <w:t>рассчитан на 2025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- 20</w:t>
      </w:r>
      <w:r w:rsidR="007743D6" w:rsidRPr="002E10AC">
        <w:rPr>
          <w:rFonts w:ascii="Times New Roman" w:eastAsia="Calibri" w:hAnsi="Times New Roman" w:cs="Times New Roman"/>
          <w:sz w:val="28"/>
          <w:szCs w:val="28"/>
        </w:rPr>
        <w:t>28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14:paraId="584506C8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Разделение муниципальной программы на этапы не предусматривается.</w:t>
      </w:r>
    </w:p>
    <w:p w14:paraId="6B220716" w14:textId="77777777" w:rsidR="0070514E" w:rsidRPr="002E10AC" w:rsidRDefault="0070514E" w:rsidP="00705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6CE6E" w14:textId="70379E09" w:rsidR="0070514E" w:rsidRPr="002E10AC" w:rsidRDefault="0070514E" w:rsidP="00774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</w:t>
      </w:r>
    </w:p>
    <w:p w14:paraId="4FDA1A1E" w14:textId="77777777" w:rsidR="0070514E" w:rsidRPr="002E10AC" w:rsidRDefault="0070514E" w:rsidP="00774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Обобщенная характеристика мероприятий муниципальной программы</w:t>
      </w:r>
    </w:p>
    <w:p w14:paraId="7D28C7A9" w14:textId="05E422BA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7743D6" w:rsidRPr="002E10AC">
        <w:rPr>
          <w:rFonts w:ascii="Times New Roman" w:eastAsia="Calibri" w:hAnsi="Times New Roman" w:cs="Times New Roman"/>
          <w:sz w:val="28"/>
          <w:szCs w:val="28"/>
        </w:rPr>
        <w:t>достижения заявленных целей и решения,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поставленных задач в рамках муниципальной программы предусмотрена реализация мероприятий:</w:t>
      </w:r>
    </w:p>
    <w:p w14:paraId="2080ABA3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оснащению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диспетчеризации;</w:t>
      </w:r>
    </w:p>
    <w:p w14:paraId="03454ED5" w14:textId="2F36D504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энергосбережению и повышению энергетической эффективности жилищного фонда;</w:t>
      </w:r>
    </w:p>
    <w:p w14:paraId="14EDE0DA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энергосбережению и повышению энергетической эффективности систем коммунальной и инфраструктуры, направленных в том числе на развитие жилищно-коммунального хозяйства;</w:t>
      </w:r>
    </w:p>
    <w:p w14:paraId="04D7C9C4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- по энергосбережению в организациях с участием государства или муниципального образования и повышению энергетической эффективности этих организаций;</w:t>
      </w:r>
    </w:p>
    <w:p w14:paraId="65642204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имущества;</w:t>
      </w:r>
    </w:p>
    <w:p w14:paraId="4D79EE09" w14:textId="625390F5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источников компенсации возникающих при эксплуатации нормативных потерь  энергетических ресурсов        (включая электрическую энергию), управляющей такими объектами, в соответствии с законодательством Российской Федерации;</w:t>
      </w:r>
    </w:p>
    <w:p w14:paraId="5C06BEAC" w14:textId="539E4D2F" w:rsidR="0070514E" w:rsidRPr="002E10AC" w:rsidRDefault="0070514E" w:rsidP="00506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по </w:t>
      </w:r>
      <w:r w:rsidR="007743D6"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стимулированию</w:t>
      </w: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производителей и потребителей энергетических ресурсов, организаций, осуществляющих передачу энергетических ресурсов, проведению мероприятий по </w:t>
      </w:r>
      <w:r w:rsidR="00AE1701"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энергосбережению, повышению</w:t>
      </w: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энергетической эффективности и сокращению потерь энергетических ресурсов;</w:t>
      </w:r>
    </w:p>
    <w:p w14:paraId="09CDBA42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-по прединвестиционной подготовке проектов и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водоснабжения и водоотведения, а также проведение энергетических обследований;</w:t>
      </w:r>
    </w:p>
    <w:p w14:paraId="346F2D6D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модернизации оборудования, используемого для выработки тепловой энергии, передачи электрической и тепловой энергии, в том числе замене оборудования на оборудование с более высоким коэффициентом полезного действия, внедрению инновационных решений и технологий в целях повышения энергетической эффективности осуществления регулируемых видов деятельности;</w:t>
      </w:r>
    </w:p>
    <w:p w14:paraId="282E71F6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14:paraId="18D6A929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сокращению потерь электрической энергии, тепловой энергии при их передаче;</w:t>
      </w:r>
    </w:p>
    <w:p w14:paraId="7E24459C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обучению в области энергосбережения и повышения энергетической эффективности;</w:t>
      </w:r>
    </w:p>
    <w:p w14:paraId="508F68F5" w14:textId="7B03D73E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по информационной поддержке и пропаганде энергосбережения и повышения энергетической эффективности на территории муниципального образования, направленные в том числе на информирование потребителей о возможности заключения энергосервисных договоров (контрактов) и об особенностях их заключения, об энергетической эффективности бытовых энергопотребляющих устройств и других товаров, в отношении которых в соответствии с законодательством Российской Федерации предусмотрено </w:t>
      </w: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определение классов их энергетической эффективности либо применяется добровольная маркировка энергетической эффективности;</w:t>
      </w:r>
    </w:p>
    <w:p w14:paraId="28BA5F70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иным, определенным органом местного самоуправления вопросам.</w:t>
      </w:r>
    </w:p>
    <w:p w14:paraId="4D182CD8" w14:textId="77777777" w:rsidR="0070514E" w:rsidRPr="002E10AC" w:rsidRDefault="0070514E" w:rsidP="0070514E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337D49AA" w14:textId="024E800C" w:rsidR="0070514E" w:rsidRPr="002E10AC" w:rsidRDefault="0070514E" w:rsidP="00543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</w:t>
      </w:r>
    </w:p>
    <w:p w14:paraId="687FC783" w14:textId="189303A9" w:rsidR="0070514E" w:rsidRPr="002E10AC" w:rsidRDefault="0070514E" w:rsidP="00B334C1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меры правового регулирования в сфере реализации муниципальной программы</w:t>
      </w:r>
    </w:p>
    <w:p w14:paraId="258F42EF" w14:textId="2ED19953" w:rsidR="0070514E" w:rsidRPr="002E10AC" w:rsidRDefault="0070514E" w:rsidP="0070514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утверждены нормативно-правовые акты, необходимые для реализации муниципальной программы. Разработка и утверждение дополнительных нормативно-правовых актов будут осуществлены в случае принятия на федеральном, региональном и районном уровнях нормативно-правовых актов, затрагивающих сферу реализации программы, и внесения в них изменений, а </w:t>
      </w:r>
      <w:r w:rsidR="00543DD9" w:rsidRPr="002E10AC"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в случае принятия соответствующих решений на местном уровне.</w:t>
      </w:r>
    </w:p>
    <w:p w14:paraId="0407905D" w14:textId="3A247145" w:rsidR="0070514E" w:rsidRPr="002E10AC" w:rsidRDefault="0070514E" w:rsidP="00705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Общее управление реализацией муниципальной программы осуществляет </w:t>
      </w:r>
      <w:r w:rsidR="00543DD9" w:rsidRPr="002E10AC">
        <w:rPr>
          <w:rFonts w:ascii="Times New Roman" w:eastAsia="Calibri" w:hAnsi="Times New Roman" w:cs="Times New Roman"/>
          <w:sz w:val="28"/>
          <w:szCs w:val="28"/>
        </w:rPr>
        <w:t>администрация Селинского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лице главы администрации.</w:t>
      </w:r>
    </w:p>
    <w:p w14:paraId="3139E27A" w14:textId="355C8D32" w:rsidR="0070514E" w:rsidRPr="002E10AC" w:rsidRDefault="0070514E" w:rsidP="00705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 w:rsidR="008960C6" w:rsidRPr="002E10AC">
        <w:rPr>
          <w:rFonts w:ascii="Times New Roman" w:eastAsia="Calibri" w:hAnsi="Times New Roman" w:cs="Times New Roman"/>
          <w:sz w:val="28"/>
          <w:szCs w:val="28"/>
        </w:rPr>
        <w:t>Селинского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может вносить предложения по совершенствованию реализации мероприятий муниципальной программы.</w:t>
      </w:r>
    </w:p>
    <w:p w14:paraId="14B23FFC" w14:textId="70BB13C6" w:rsidR="0070514E" w:rsidRPr="002E10AC" w:rsidRDefault="0070514E" w:rsidP="0070514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 При изменении действующего законодательства, на основании которого разработана муниципальная программа, </w:t>
      </w:r>
      <w:r w:rsidR="00543DD9" w:rsidRPr="002E10AC">
        <w:rPr>
          <w:rFonts w:ascii="Times New Roman" w:eastAsia="Calibri" w:hAnsi="Times New Roman" w:cs="Times New Roman"/>
          <w:sz w:val="28"/>
          <w:szCs w:val="28"/>
        </w:rPr>
        <w:t>а также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по инициативе администрации </w:t>
      </w:r>
      <w:r w:rsidR="008960C6" w:rsidRPr="002E10AC">
        <w:rPr>
          <w:rFonts w:ascii="Times New Roman" w:eastAsia="Calibri" w:hAnsi="Times New Roman" w:cs="Times New Roman"/>
          <w:sz w:val="28"/>
          <w:szCs w:val="28"/>
        </w:rPr>
        <w:t>Селинского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вносятся соответствующие изменения в муниципальную программу.</w:t>
      </w:r>
    </w:p>
    <w:p w14:paraId="154D5BF9" w14:textId="77777777" w:rsidR="0070514E" w:rsidRPr="002E10AC" w:rsidRDefault="0070514E" w:rsidP="007051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E10AC">
        <w:rPr>
          <w:rFonts w:ascii="Times New Roman" w:eastAsia="Calibri" w:hAnsi="Times New Roman" w:cs="Times New Roman"/>
          <w:sz w:val="28"/>
        </w:rPr>
        <w:t>Сведения об основных мерах правового регулирования в сфере реализации муниципальной программы приведены в приложении № 2 к муниципальной программе.</w:t>
      </w:r>
    </w:p>
    <w:p w14:paraId="53CE267D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76ABE" w14:textId="77777777" w:rsidR="0070514E" w:rsidRPr="002E10AC" w:rsidRDefault="0070514E" w:rsidP="0070514E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7FB6D2FC" w14:textId="53F27C94" w:rsidR="0070514E" w:rsidRPr="002E10AC" w:rsidRDefault="0070514E" w:rsidP="00543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</w:t>
      </w:r>
    </w:p>
    <w:p w14:paraId="23C91731" w14:textId="77777777" w:rsidR="0070514E" w:rsidRPr="002E10AC" w:rsidRDefault="0070514E" w:rsidP="00543D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муниципальной программы</w:t>
      </w:r>
    </w:p>
    <w:p w14:paraId="748B8033" w14:textId="77777777" w:rsidR="0070514E" w:rsidRPr="002E10AC" w:rsidRDefault="0070514E" w:rsidP="00543D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муниципальной программы необходимы следующие средства.</w:t>
      </w:r>
    </w:p>
    <w:p w14:paraId="7EEE63C9" w14:textId="73081D42" w:rsidR="0070514E" w:rsidRPr="002E10AC" w:rsidRDefault="0070514E" w:rsidP="0070514E">
      <w:pPr>
        <w:tabs>
          <w:tab w:val="left" w:pos="87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Таблица № 1</w:t>
      </w:r>
    </w:p>
    <w:tbl>
      <w:tblPr>
        <w:tblW w:w="985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559"/>
        <w:gridCol w:w="2693"/>
        <w:gridCol w:w="1559"/>
        <w:gridCol w:w="709"/>
        <w:gridCol w:w="709"/>
        <w:gridCol w:w="709"/>
        <w:gridCol w:w="708"/>
        <w:gridCol w:w="710"/>
      </w:tblGrid>
      <w:tr w:rsidR="0070514E" w:rsidRPr="002E10AC" w14:paraId="7A8143DC" w14:textId="77777777" w:rsidTr="00B334C1">
        <w:trPr>
          <w:trHeight w:val="3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1926" w14:textId="77777777" w:rsidR="0070514E" w:rsidRPr="002E10AC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п/п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57C" w14:textId="77777777" w:rsidR="0070514E" w:rsidRPr="002E10AC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Статус   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F61C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3E67" w14:textId="534BA738" w:rsidR="0070514E" w:rsidRPr="002E10AC" w:rsidRDefault="00543DD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распорядитель</w:t>
            </w:r>
            <w:r w:rsidR="0070514E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бюджетных средств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D207" w14:textId="225EAADE" w:rsidR="0070514E" w:rsidRPr="002E10AC" w:rsidRDefault="0070514E" w:rsidP="0054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543DD9" w:rsidRPr="002E10AC" w14:paraId="3BC765D9" w14:textId="77777777" w:rsidTr="00B334C1">
        <w:trPr>
          <w:trHeight w:val="901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4FA6" w14:textId="77777777" w:rsidR="00543DD9" w:rsidRPr="002E10AC" w:rsidRDefault="00543DD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6F8A" w14:textId="77777777" w:rsidR="00543DD9" w:rsidRPr="002E10AC" w:rsidRDefault="00543DD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1F9" w14:textId="77777777" w:rsidR="00543DD9" w:rsidRPr="002E10AC" w:rsidRDefault="00543DD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CC6E" w14:textId="77777777" w:rsidR="00543DD9" w:rsidRPr="002E10AC" w:rsidRDefault="00543DD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4BE2" w14:textId="760EDAF2" w:rsidR="00543DD9" w:rsidRPr="002E10AC" w:rsidRDefault="00543DD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14:paraId="63021895" w14:textId="77777777" w:rsidR="00543DD9" w:rsidRPr="002E10AC" w:rsidRDefault="00543DD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F327" w14:textId="194B7E6D" w:rsidR="00543DD9" w:rsidRPr="002E10AC" w:rsidRDefault="00543DD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14:paraId="61FE1601" w14:textId="77777777" w:rsidR="00543DD9" w:rsidRPr="002E10AC" w:rsidRDefault="00543DD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0159" w14:textId="5FD32B56" w:rsidR="00543DD9" w:rsidRPr="002E10AC" w:rsidRDefault="00543DD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  <w:p w14:paraId="4E039D21" w14:textId="77777777" w:rsidR="00543DD9" w:rsidRPr="002E10AC" w:rsidRDefault="00543DD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71B" w14:textId="02DA59F4" w:rsidR="00543DD9" w:rsidRPr="002E10AC" w:rsidRDefault="00543DD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  <w:p w14:paraId="2641FB22" w14:textId="77777777" w:rsidR="00543DD9" w:rsidRPr="002E10AC" w:rsidRDefault="00543DD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14:paraId="4C4C18CC" w14:textId="77777777" w:rsidR="00543DD9" w:rsidRPr="002E10AC" w:rsidRDefault="00543DD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55F" w14:textId="77777777" w:rsidR="00543DD9" w:rsidRPr="002E10AC" w:rsidRDefault="00543DD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543DD9" w:rsidRPr="002E10AC" w14:paraId="2C7EEE80" w14:textId="77777777" w:rsidTr="008E48A3">
        <w:trPr>
          <w:trHeight w:val="12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4E1" w14:textId="77777777" w:rsidR="00543DD9" w:rsidRPr="002E10AC" w:rsidRDefault="00543DD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1DC8" w14:textId="77777777" w:rsidR="00543DD9" w:rsidRPr="002E10AC" w:rsidRDefault="00543DD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программа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46D0" w14:textId="1DA338F9" w:rsidR="00543DD9" w:rsidRPr="002E10AC" w:rsidRDefault="00543DD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«Энергосбережение и повышение энергетической эффективности муниципального образования «Селинское сельское поселение Кильмезского района Кировской </w:t>
            </w:r>
            <w:r w:rsidR="00B334C1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области» на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 – 2028годы»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C81" w14:textId="2A6EAF93" w:rsidR="00543DD9" w:rsidRPr="002E10AC" w:rsidRDefault="00543DD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6ACDFCC3" w14:textId="77777777" w:rsidR="00543DD9" w:rsidRPr="002E10AC" w:rsidRDefault="00543DD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B7A" w14:textId="3203DA3A" w:rsidR="00543DD9" w:rsidRPr="002E10AC" w:rsidRDefault="008E48A3" w:rsidP="008E48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43DD9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DCE3" w14:textId="67F8C44B" w:rsidR="00543DD9" w:rsidRPr="002E10AC" w:rsidRDefault="00543DD9" w:rsidP="008E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AF0" w14:textId="4D8F6443" w:rsidR="00543DD9" w:rsidRPr="002E10AC" w:rsidRDefault="00543DD9" w:rsidP="008E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0760" w14:textId="11063137" w:rsidR="00543DD9" w:rsidRPr="002E10AC" w:rsidRDefault="00543DD9" w:rsidP="008E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1606" w14:textId="22996E28" w:rsidR="00543DD9" w:rsidRPr="002E10AC" w:rsidRDefault="00543DD9" w:rsidP="008E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</w:tr>
    </w:tbl>
    <w:p w14:paraId="6A57CECC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  <w:t xml:space="preserve">Информация о </w:t>
      </w:r>
      <w:hyperlink r:id="rId7" w:anchor="Par1083#Par1083" w:history="1">
        <w:r w:rsidRPr="002E10AC">
          <w:rPr>
            <w:rFonts w:ascii="Times New Roman" w:eastAsia="Calibri" w:hAnsi="Times New Roman" w:cs="Times New Roman"/>
            <w:color w:val="000000"/>
            <w:sz w:val="28"/>
            <w:szCs w:val="28"/>
          </w:rPr>
          <w:t>расходах</w:t>
        </w:r>
      </w:hyperlink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на реализацию муниципальной программы за счет средств местного бюджета приведена в приложении № 3 к муниципальной программе.</w:t>
      </w:r>
    </w:p>
    <w:p w14:paraId="45A560AB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Информация о ресурсном обеспечении реализации муниципальной программы за счет всех источников финансирования приведена в приложении № 4 к муниципальной программе.</w:t>
      </w:r>
    </w:p>
    <w:p w14:paraId="747A63EC" w14:textId="77777777" w:rsidR="0070514E" w:rsidRPr="002E10AC" w:rsidRDefault="0070514E" w:rsidP="0070514E">
      <w:pPr>
        <w:widowControl w:val="0"/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852D7" w14:textId="77777777" w:rsidR="0070514E" w:rsidRPr="002E10AC" w:rsidRDefault="0070514E" w:rsidP="0070514E">
      <w:pPr>
        <w:tabs>
          <w:tab w:val="left" w:pos="23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</w:t>
      </w:r>
    </w:p>
    <w:p w14:paraId="556ED08E" w14:textId="77777777" w:rsidR="0070514E" w:rsidRPr="002E10AC" w:rsidRDefault="0070514E" w:rsidP="0070514E">
      <w:pPr>
        <w:tabs>
          <w:tab w:val="left" w:pos="23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рисков реализации муниципальной программы</w:t>
      </w:r>
    </w:p>
    <w:p w14:paraId="1743B83F" w14:textId="77777777" w:rsidR="0070514E" w:rsidRPr="002E10AC" w:rsidRDefault="0070514E" w:rsidP="00B334C1">
      <w:pPr>
        <w:tabs>
          <w:tab w:val="left" w:pos="23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описание мер управления рисками</w:t>
      </w:r>
    </w:p>
    <w:p w14:paraId="4852F882" w14:textId="77777777" w:rsidR="0070514E" w:rsidRPr="002E10AC" w:rsidRDefault="0070514E" w:rsidP="00B33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>Реализация муниципальной программы сопряжена с финансово-экономическими рисками, которые могут препятствовать достижению запланированных результатов.</w:t>
      </w:r>
    </w:p>
    <w:p w14:paraId="32145D2F" w14:textId="77777777"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10AC">
        <w:rPr>
          <w:rFonts w:ascii="Times New Roman" w:eastAsia="Calibri" w:hAnsi="Times New Roman" w:cs="Times New Roman"/>
          <w:sz w:val="28"/>
          <w:szCs w:val="28"/>
        </w:rPr>
        <w:tab/>
        <w:t>Одним из наиболее важных рисков является уменьшение объема средств местного бюджета в связи с оптимизацией расходов при его формировании, которые направлены на реализацию мероприятий муниципальной программы. Снижение уровня финансирования муниципальной программы, в свою очередь, не позволит выполнить задачи муниципальной программы, что негативно скажется на достижении ее целей.</w:t>
      </w:r>
    </w:p>
    <w:p w14:paraId="52479244" w14:textId="380B8B12"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 К финансово-экономическим рискам можно отнести неэффективное и нерациональное использование ресурсов муниципальной программы. На уровне макроэкономики </w:t>
      </w:r>
      <w:r w:rsidR="00B334C1" w:rsidRPr="002E10AC">
        <w:rPr>
          <w:rFonts w:ascii="Times New Roman" w:eastAsia="Calibri" w:hAnsi="Times New Roman" w:cs="Times New Roman"/>
          <w:sz w:val="28"/>
          <w:szCs w:val="28"/>
        </w:rPr>
        <w:t>— это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вероятность (возможность) снижения темпов роста экономики, высокая инфляция.</w:t>
      </w:r>
    </w:p>
    <w:p w14:paraId="1EC30B67" w14:textId="77777777"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10AC">
        <w:rPr>
          <w:rFonts w:ascii="Times New Roman" w:eastAsia="Calibri" w:hAnsi="Times New Roman" w:cs="Times New Roman"/>
          <w:sz w:val="28"/>
          <w:szCs w:val="28"/>
        </w:rPr>
        <w:tab/>
        <w:t>В качестве мер управления рисками реализации муниципальной программы можно выделить следующие:</w:t>
      </w:r>
    </w:p>
    <w:p w14:paraId="3B9939F2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-проведение экономического анализа использования ресурсов муниципальной программы, определение экономии средств и перенесение их на наиболее затратные мероприятия, что минимизирует риски, а также сократит потери выделенных средств в течение финансового года;</w:t>
      </w:r>
    </w:p>
    <w:p w14:paraId="0050D65B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-своевременное принятие управленческих решений о более эффективном использовании средств и ресурсов муниципальной программы, а также минимизации непредвиденных рисков позволит реализовать мероприятия в полном объеме;</w:t>
      </w:r>
    </w:p>
    <w:p w14:paraId="383C0194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-осуществление контроля за применением в пределах своей компетенции нормативных правовых актов, непрерывное обновление, анализ и пересмотр имеющейся информации позволят значительно уменьшить риски реализации муниципальной программы.</w:t>
      </w:r>
    </w:p>
    <w:p w14:paraId="71155E29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-своевременно принятые меры по управлению рисками приведут к достижению поставленных целей и конечных результатов реализации муниципальной программы.</w:t>
      </w:r>
    </w:p>
    <w:p w14:paraId="7CC05E04" w14:textId="77777777" w:rsidR="00803141" w:rsidRPr="002E10AC" w:rsidRDefault="0080314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05B71" w14:textId="77777777" w:rsidR="00803141" w:rsidRPr="002E10AC" w:rsidRDefault="0080314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3C166" w14:textId="77777777" w:rsidR="00803141" w:rsidRPr="002E10AC" w:rsidRDefault="0080314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2116F" w14:textId="77777777" w:rsidR="00803141" w:rsidRPr="002E10AC" w:rsidRDefault="0080314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C4E24" w14:textId="669F5E50" w:rsidR="0070514E" w:rsidRPr="002E10AC" w:rsidRDefault="0070514E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0B1EC433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6599B97" w14:textId="77777777" w:rsidR="0070514E" w:rsidRPr="002E10AC" w:rsidRDefault="0070514E" w:rsidP="0070514E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целевых показателях эффективности </w:t>
      </w:r>
    </w:p>
    <w:p w14:paraId="26B2B923" w14:textId="77777777" w:rsidR="0070514E" w:rsidRPr="002E10AC" w:rsidRDefault="0070514E" w:rsidP="0070514E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</w:t>
      </w:r>
    </w:p>
    <w:p w14:paraId="31753FEB" w14:textId="77777777" w:rsidR="0070514E" w:rsidRPr="002E10AC" w:rsidRDefault="0070514E" w:rsidP="0070514E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139" w:type="dxa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6"/>
        <w:gridCol w:w="4111"/>
        <w:gridCol w:w="1134"/>
        <w:gridCol w:w="850"/>
        <w:gridCol w:w="851"/>
        <w:gridCol w:w="850"/>
        <w:gridCol w:w="722"/>
        <w:gridCol w:w="15"/>
      </w:tblGrid>
      <w:tr w:rsidR="002408E6" w:rsidRPr="002E10AC" w14:paraId="05FFF964" w14:textId="77777777" w:rsidTr="003B22F2">
        <w:trPr>
          <w:gridAfter w:val="1"/>
          <w:wAfter w:w="15" w:type="dxa"/>
          <w:trHeight w:val="36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E9CB" w14:textId="1038080A" w:rsidR="0070514E" w:rsidRPr="002E10AC" w:rsidRDefault="0070514E" w:rsidP="00240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FF45" w14:textId="1F3E557D" w:rsidR="0070514E" w:rsidRPr="002E10AC" w:rsidRDefault="0070514E" w:rsidP="00240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  программы, отдельного мероприятия,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AA8C" w14:textId="77777777" w:rsidR="0070514E" w:rsidRPr="002E10AC" w:rsidRDefault="0070514E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8458" w14:textId="77777777" w:rsidR="0070514E" w:rsidRPr="002E10AC" w:rsidRDefault="0070514E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показателей эффективности</w:t>
            </w:r>
          </w:p>
        </w:tc>
      </w:tr>
      <w:tr w:rsidR="002408E6" w:rsidRPr="002E10AC" w14:paraId="6A51718C" w14:textId="77777777" w:rsidTr="003B22F2">
        <w:trPr>
          <w:trHeight w:val="471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2780" w14:textId="77777777" w:rsidR="002408E6" w:rsidRPr="002E10AC" w:rsidRDefault="002408E6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3FDB" w14:textId="77777777" w:rsidR="002408E6" w:rsidRPr="002E10AC" w:rsidRDefault="002408E6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6CAF" w14:textId="77777777" w:rsidR="002408E6" w:rsidRPr="002E10AC" w:rsidRDefault="002408E6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2AED" w14:textId="1B08C218" w:rsidR="002408E6" w:rsidRPr="002E10AC" w:rsidRDefault="002408E6" w:rsidP="00240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629" w14:textId="4EAF2C4E" w:rsidR="002408E6" w:rsidRPr="002E10AC" w:rsidRDefault="002408E6" w:rsidP="00240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B859" w14:textId="31438042" w:rsidR="002408E6" w:rsidRPr="002E10AC" w:rsidRDefault="002408E6" w:rsidP="00240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5E60" w14:textId="576F930E" w:rsidR="002408E6" w:rsidRPr="002E10AC" w:rsidRDefault="002408E6" w:rsidP="0024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</w:tr>
      <w:tr w:rsidR="002408E6" w:rsidRPr="002E10AC" w14:paraId="5233EAB3" w14:textId="77777777" w:rsidTr="003B22F2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FE9F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EFC7" w14:textId="5821A426" w:rsidR="002408E6" w:rsidRPr="002E10AC" w:rsidRDefault="002408E6" w:rsidP="00592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«Энергосбережение и повышение энергетической эффективности муниципального образования «Селинское сельское поселение Кильмезского района Кировской области» на 2025 – 2028годы»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9336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6A5E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36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FD59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4AD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8E6" w:rsidRPr="002E10AC" w14:paraId="602007DA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A667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7AEF" w14:textId="775805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b/>
                <w:lang w:eastAsia="ru-RU"/>
              </w:rPr>
              <w:t>Целевые показатели, характеризующие оснащенность приборами учета используемых энергетических ресурсов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0189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AF07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EE533E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5819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CCAA8C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32E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9608C7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DEF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F95C6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61E877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8E6" w:rsidRPr="002E10AC" w14:paraId="7E6278C0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225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5B6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доля многоквартирных домов, оснащенных коллективными (общедомовыми) приборами учета используемых энергетических ресурсов по видам коммунальных ресурсов в общем числе многоквартирных домов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642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0540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4B15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2E82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1663" w14:textId="387CA5DC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16175B85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6513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3F2E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используемых энергетических ресурсов по видам коммунальных ресурсов в общем количестве жилых, нежилых помещений в многоквартирных домах, жилых домах (домовладениях)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80CF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4868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BB5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A2BF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A6D" w14:textId="61CCC961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408E6" w:rsidRPr="002E10AC" w14:paraId="7FAB9F01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C19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073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доля потребляемых государственными (муниципальными) учреждениями электрической энергии, приобретаемых по приборам учета, в общем объеме потребляемых электрической энергии и государственными (муниципальными) учреждениями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E2C6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74F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C415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400F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BB9" w14:textId="668C3B5E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408E6" w:rsidRPr="002E10AC" w14:paraId="2933A2C4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F1A8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37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 xml:space="preserve">доля потребляемых государственными (муниципальными) учреждениями  тепловой энергии, приобретаемых по приборам учета, в общем объеме потребления тепловой энергии государственными (муниципальными) учреждениями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88D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332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CAE5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779A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E36C" w14:textId="589A106E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35A0C1AA" w14:textId="77777777" w:rsidTr="003B22F2">
        <w:trPr>
          <w:trHeight w:val="5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0ED9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65EA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доля потребляемых государственными (муниципальными) учреждениями  природного газа, приобретаемых по приборам учета, в общем объеме потребления природного газа государственными (муниципальными) учреждениями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75A3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776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2B0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76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4E9D" w14:textId="4BAC8EDE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1CEAA7A6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6E6C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300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lang w:eastAsia="ru-RU"/>
              </w:rPr>
              <w:t>Целевые показатели, характеризующие уровень использования источников тепловой энергии, функционирующих в режиме комбинированной выработки тепловой и электрической энергии, и (или) возобновляемых источников энергии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B4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C0A8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AEA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B475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475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8E6" w:rsidRPr="002E10AC" w14:paraId="35F6D443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4A9E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7BE6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 (процентов)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DAA2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58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F448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3F6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C5AA" w14:textId="1777D491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6C8DABBE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EF72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D1D7" w14:textId="77777777" w:rsidR="002408E6" w:rsidRPr="002E10AC" w:rsidRDefault="002408E6" w:rsidP="007051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ввод мощностей 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 (МВт).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EE6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182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F90C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0983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F0B8" w14:textId="20B9B4B4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6CB3F69A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7D4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E96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b/>
                <w:color w:val="22272F"/>
                <w:lang w:eastAsia="ru-RU"/>
              </w:rPr>
              <w:t>Целевые показатели в области энергосбережения и повышения энергетической эффективности в муниципальном секторе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DBA6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25A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5F6A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BC0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23FF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8E6" w:rsidRPr="002E10AC" w14:paraId="2BFBD0D1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73A5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AF8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ЭЭ на снабжение органов местного самоуправления и муниципальных учреждений (в расчете на 1 кв. метр общей площади)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6065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кВтч./</w:t>
            </w:r>
          </w:p>
          <w:p w14:paraId="0813D44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ED4D" w14:textId="1A872B74" w:rsidR="002408E6" w:rsidRPr="002E10AC" w:rsidRDefault="0080314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E41250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9BAF" w14:textId="23659CAA" w:rsidR="002408E6" w:rsidRPr="002E10AC" w:rsidRDefault="0080314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E41250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5407" w14:textId="56113EE8" w:rsidR="002408E6" w:rsidRPr="002E10AC" w:rsidRDefault="0080314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E41250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A918" w14:textId="24E55915" w:rsidR="002408E6" w:rsidRPr="002E10AC" w:rsidRDefault="0080314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</w:tr>
      <w:tr w:rsidR="002408E6" w:rsidRPr="002E10AC" w14:paraId="2D7B939A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A642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24FE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ТЭ на снабжение органов местного самоуправления и муниципальных учреждений (в расчете на 1 кв. метр общей площади)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F739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Гкал/</w:t>
            </w:r>
          </w:p>
          <w:p w14:paraId="2980FC1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6CB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0783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096C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5B04" w14:textId="1D892111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081CA6E9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4B0A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C580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BDE8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м3/</w:t>
            </w:r>
          </w:p>
          <w:p w14:paraId="6598312A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07D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53F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0BCC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DCFD" w14:textId="0BF03621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69BBFA0A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F9AF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7B86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B26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м3/</w:t>
            </w:r>
          </w:p>
          <w:p w14:paraId="1452C50F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9289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738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C3A2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6B37" w14:textId="7669DF88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549B3A20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4266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2B0E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966C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м3/</w:t>
            </w:r>
          </w:p>
          <w:p w14:paraId="235B7B03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EA66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096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465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C187" w14:textId="376DCAE0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6C317C10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E8C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114A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объем потребления тепловой энергии муниципальным учреждением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B5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0C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DAF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184E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9178" w14:textId="34D246A1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6FD6B563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8F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C065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объем потребления электрической энергии, муниципальным учреждением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BE67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 час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BD9" w14:textId="6F7CDF39" w:rsidR="002408E6" w:rsidRPr="002E10AC" w:rsidRDefault="00E41250" w:rsidP="002E4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52EC" w14:textId="24AE55A4" w:rsidR="002408E6" w:rsidRPr="002E10AC" w:rsidRDefault="00E41250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FF53" w14:textId="5978DF9F" w:rsidR="002408E6" w:rsidRPr="002E10AC" w:rsidRDefault="00E41250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E792" w14:textId="7289F361" w:rsidR="002408E6" w:rsidRPr="002E10AC" w:rsidRDefault="00E41250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</w:tr>
      <w:tr w:rsidR="002408E6" w:rsidRPr="002E10AC" w14:paraId="5EAD4E66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7FC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46B7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 xml:space="preserve">объем потребления воды муниципальным учреждением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CEA0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E10A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7237" w14:textId="147F3570" w:rsidR="002408E6" w:rsidRPr="002E10AC" w:rsidRDefault="00344B1B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AA1" w14:textId="6374B771" w:rsidR="002408E6" w:rsidRPr="002E10AC" w:rsidRDefault="00344B1B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B327" w14:textId="6F31C58D" w:rsidR="002408E6" w:rsidRPr="002E10AC" w:rsidRDefault="00344B1B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8453" w14:textId="0FAE68C2" w:rsidR="002408E6" w:rsidRPr="002E10AC" w:rsidRDefault="00344B1B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28F655F7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EA0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55C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b/>
                <w:color w:val="22272F"/>
                <w:lang w:eastAsia="ru-RU"/>
              </w:rPr>
              <w:t>Целевые показатели в области энергосбережения и повышения энергетической эффективности в жилищно-коммунальном хозяйстве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DF7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AE0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1DAA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D7E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6E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8E6" w:rsidRPr="002E10AC" w14:paraId="784B5B85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B61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E753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доля многоквартирных домов, имеющих класс энергетической эффективности "B" и выше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39DC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9D8B" w14:textId="3F4266E6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9132" w14:textId="71725E7E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11BF" w14:textId="4B9FF8EA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015F" w14:textId="531D0DA3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2D2A28CD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FE7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074E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тепловой энергии в многоквартирных домах (в расчете на 1 кв. метр общей площади)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2BF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Гкал/м</w:t>
            </w:r>
            <w:r w:rsidRPr="002E10A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09B3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24F7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0B3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791D" w14:textId="3DE315B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05879B75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FD17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332C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холодной воды в многоквартирных домах (в расчете на 1 жителя)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F45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E10A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/чел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016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E01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38E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609" w14:textId="6F925643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249A9A1B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9638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D76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горячей воды в многоквартирных домах (в расчете на 1 жителя)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068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E10A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/чел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08EC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F3F7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2757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5B76" w14:textId="0714D994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6CAE6F44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C849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877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электрической энергии в многоквартирных домах (в расчете на 1 кв. метр общей площади)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A0A0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кВт./м</w:t>
            </w:r>
            <w:r w:rsidRPr="002E10A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E846" w14:textId="1C7903E1" w:rsidR="002408E6" w:rsidRPr="002E10AC" w:rsidRDefault="0081216D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B093" w14:textId="123CFB6D" w:rsidR="002408E6" w:rsidRPr="002E10AC" w:rsidRDefault="0081216D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EDDD" w14:textId="0875E496" w:rsidR="002408E6" w:rsidRPr="002E10AC" w:rsidRDefault="0081216D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9ECA" w14:textId="506E2768" w:rsidR="002408E6" w:rsidRPr="002E10AC" w:rsidRDefault="0081216D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63B8F27E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7345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09B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b/>
                <w:color w:val="22272F"/>
                <w:lang w:eastAsia="ru-RU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724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BE2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4D48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A09F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A32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8E6" w:rsidRPr="002E10AC" w14:paraId="2212768E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ACE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1D2A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энергоемкость промышленного производства для производства 3 видов продукции, работ (услуг), составляющих основную долю потребления энергетических ресурсов на территории субъекта Российской Федерации (муниципального образования) в сфере промышленного производства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9D8A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т. ут/ед. продукции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8355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49A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D47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BBD4" w14:textId="605333FF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4D717BAA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E47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8D3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удельный расход топлива на отпуск электрической энергии тепловыми электростанциями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A9D2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г. ут/кВт·ч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97D0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B4B9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C7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6F66" w14:textId="5FC0C428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00610E46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F9E8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843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удельный расход топлива на отпущенную тепловую энергию с коллекторов тепловых электростанций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90AF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кг. ут/Гкал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912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7CCE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DFC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4DFF" w14:textId="67BA9764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1631F51C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6B8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88A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D65A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кг.у.т/</w:t>
            </w:r>
          </w:p>
          <w:p w14:paraId="00FAE017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77F9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5CF8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9B2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C86E" w14:textId="03939F89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5A2F52A0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0226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308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0116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6742" w14:textId="358016F2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26A4" w14:textId="5AA908D2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4F59" w14:textId="155ACEDD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39CE" w14:textId="4C590C3F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412570C6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63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02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6EC9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BFB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0F2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6D62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A5A5" w14:textId="7A08F33B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30A0B2DD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0D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51A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6D5E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8E75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A2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168A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5A31" w14:textId="6440DFAD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3C81FE1B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072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15D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электрической энергии, используемой для передачи (транспортировки) воды в системах водоснабжения (на 1 куб. метр)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D9C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кВт.ч/</w:t>
            </w:r>
          </w:p>
          <w:p w14:paraId="5AC1765F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FB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DEB6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B8E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E243" w14:textId="1A82F4FF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61D7A42F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1C83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AB19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доля энергоэффективных источников света в системах уличного освещения (процентов)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24C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7CF5" w14:textId="5BC29454" w:rsidR="002408E6" w:rsidRPr="002E10AC" w:rsidRDefault="002E41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A8F" w14:textId="4219EFBF" w:rsidR="002408E6" w:rsidRPr="002E10AC" w:rsidRDefault="002E41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E49F" w14:textId="79E595A0" w:rsidR="002408E6" w:rsidRPr="002E10AC" w:rsidRDefault="002E41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02B" w14:textId="05C02B97" w:rsidR="002408E6" w:rsidRPr="002E10AC" w:rsidRDefault="002E41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05132092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94D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AA7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Доля осветительных устройств с использованием светодиодов в общем объеме используемых осветительных приборов в бюджетных учреждениях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87D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3CC" w14:textId="58BE3A6F" w:rsidR="002408E6" w:rsidRPr="002E10AC" w:rsidRDefault="002E41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F85F" w14:textId="0C8BA358" w:rsidR="002408E6" w:rsidRPr="002E10AC" w:rsidRDefault="002E41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39BE" w14:textId="3D67E0C3" w:rsidR="002408E6" w:rsidRPr="002E10AC" w:rsidRDefault="002E41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42ED" w14:textId="41112850" w:rsidR="002408E6" w:rsidRPr="002E10AC" w:rsidRDefault="002E41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57208D25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236F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321C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b/>
                <w:color w:val="22272F"/>
                <w:lang w:eastAsia="ru-RU"/>
              </w:rPr>
              <w:t>Целевые показатели в области энергосбережения и повышения энергетической эффективности в транспортном комплексе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9BA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0F32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B6D8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9D3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93F3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8E6" w:rsidRPr="002E10AC" w14:paraId="76063428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A34E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992A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B21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097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DD33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E065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A329" w14:textId="12C96246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512A1869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1AF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D9D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МО,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73E2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905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9739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1BBA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60F" w14:textId="30CC4B2A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2174F8DA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619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C55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3317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B6B9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A7F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1AAF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284C" w14:textId="34569F38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35EAD9C2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85CF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C08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43D6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35E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5A9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ED58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6FFC" w14:textId="1B79675E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4B0CAF55" w14:textId="77777777" w:rsidTr="003B22F2">
        <w:trPr>
          <w:trHeight w:val="27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BEB2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6A0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color w:val="22272F"/>
                <w:lang w:eastAsia="ru-RU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</w:t>
            </w:r>
            <w:r w:rsidRPr="002E10AC">
              <w:rPr>
                <w:rFonts w:ascii="Times New Roman" w:eastAsia="Times New Roman" w:hAnsi="Times New Roman" w:cs="Calibri"/>
                <w:color w:val="22272F"/>
                <w:lang w:eastAsia="ru-RU"/>
              </w:rPr>
              <w:lastRenderedPageBreak/>
              <w:t>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A84C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315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46E9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434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39C" w14:textId="58515C49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17400EDB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2CCA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2437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color w:val="22272F"/>
                <w:lang w:eastAsia="ru-RU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BDC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48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E40C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6B8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135A" w14:textId="52CA4660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08E6" w:rsidRPr="002E10AC" w14:paraId="124EF02D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B304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08F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b/>
                <w:bCs/>
                <w:lang w:eastAsia="ru-RU"/>
              </w:rPr>
              <w:t>Целевые показатели для оценки эффективности деятельности органов местного самоуправления в области энергосбережения и повышения энергетической эффективности, отражающие экономию по отдельным видам энергетических ресурсов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48F5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BAA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B61F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BA66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9347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8E6" w:rsidRPr="002E10AC" w14:paraId="1AB088A2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8AE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  <w:p w14:paraId="09CE3D1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EBE1" w14:textId="77777777" w:rsidR="002408E6" w:rsidRPr="002E10AC" w:rsidRDefault="002408E6" w:rsidP="00705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ЭЭ в натуральном выражении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03F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14:paraId="5C8DADF1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6C2" w14:textId="0DC8D0B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2E10AC" w:rsidRPr="002E10AC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B303" w14:textId="02DA5A5A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2E10AC" w:rsidRPr="002E10AC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819" w14:textId="4F8D82A9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2E10AC" w:rsidRPr="002E10AC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2EB5" w14:textId="201E902B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2E10AC" w:rsidRPr="002E10AC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</w:tr>
      <w:tr w:rsidR="002408E6" w:rsidRPr="002E10AC" w14:paraId="5F22A49E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6F25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8C13" w14:textId="77777777" w:rsidR="002408E6" w:rsidRPr="002E10AC" w:rsidRDefault="002408E6" w:rsidP="00705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ЭЭ в стоимостном выражении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023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14:paraId="09846562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0997" w14:textId="150C3730" w:rsidR="002408E6" w:rsidRPr="002E10AC" w:rsidRDefault="00026113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70C" w14:textId="7B6EBE8B" w:rsidR="002408E6" w:rsidRPr="002E10AC" w:rsidRDefault="00E41250" w:rsidP="00E4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2BE3" w14:textId="067A71A2" w:rsidR="002408E6" w:rsidRPr="002E10AC" w:rsidRDefault="00E41250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75E" w14:textId="0045AD80" w:rsidR="002408E6" w:rsidRPr="002E10AC" w:rsidRDefault="00E41250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2408E6" w:rsidRPr="002E10AC" w14:paraId="4877D48A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893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6DD1" w14:textId="77777777" w:rsidR="002408E6" w:rsidRPr="002E10AC" w:rsidRDefault="002408E6" w:rsidP="00705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ТЭ в натуральном выражении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94E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2FE3" w14:textId="1B3F75C4" w:rsidR="002408E6" w:rsidRPr="002E10AC" w:rsidRDefault="003B22F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654" w14:textId="2936F9F9" w:rsidR="002408E6" w:rsidRPr="002E10AC" w:rsidRDefault="003B22F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3D91" w14:textId="22DC0745" w:rsidR="002408E6" w:rsidRPr="002E10AC" w:rsidRDefault="003B22F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922" w14:textId="696313CA" w:rsidR="002408E6" w:rsidRPr="002E10AC" w:rsidRDefault="003B22F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408E6" w:rsidRPr="002E10AC" w14:paraId="4D32B8C8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8BE6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141" w14:textId="77777777" w:rsidR="002408E6" w:rsidRPr="002E10AC" w:rsidRDefault="002408E6" w:rsidP="00705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ТЭ в стоимостном выражении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DE7E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14:paraId="2B1E2F43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EC9D" w14:textId="5CF05B81" w:rsidR="002408E6" w:rsidRPr="002E10AC" w:rsidRDefault="003B22F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239F" w14:textId="5DEEC679" w:rsidR="002408E6" w:rsidRPr="002E10AC" w:rsidRDefault="003B22F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369" w14:textId="512E2D7D" w:rsidR="002408E6" w:rsidRPr="002E10AC" w:rsidRDefault="003B22F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FE39" w14:textId="12DAB355" w:rsidR="002408E6" w:rsidRPr="002E10AC" w:rsidRDefault="003B22F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08E6" w:rsidRPr="002E10AC" w14:paraId="6CA9C96E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B5F6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806" w14:textId="77777777" w:rsidR="002408E6" w:rsidRPr="002E10AC" w:rsidRDefault="002408E6" w:rsidP="00705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холодной воды в натуральном выражении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76D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B71B" w14:textId="1B621638" w:rsidR="002408E6" w:rsidRPr="002E10AC" w:rsidRDefault="003B22F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0D7" w14:textId="6B358048" w:rsidR="002408E6" w:rsidRPr="002E10AC" w:rsidRDefault="003B22F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18C4" w14:textId="24961BB1" w:rsidR="002408E6" w:rsidRPr="002E10AC" w:rsidRDefault="003B22F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A236" w14:textId="7EACE94D" w:rsidR="002408E6" w:rsidRPr="002E10AC" w:rsidRDefault="003B22F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408E6" w:rsidRPr="002E10AC" w14:paraId="3F6212AC" w14:textId="77777777" w:rsidTr="003B22F2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7CAB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1C3" w14:textId="77777777" w:rsidR="002408E6" w:rsidRPr="002E10AC" w:rsidRDefault="002408E6" w:rsidP="00705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холодной воды в стоимостном выражении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0747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14:paraId="043F2F4D" w14:textId="7777777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3DDF" w14:textId="0D66D5E8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3B22F2" w:rsidRPr="002E10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3D86" w14:textId="6449AE0D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3B22F2" w:rsidRPr="002E10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0948" w14:textId="18B52D7E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3B22F2" w:rsidRPr="002E10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9E14" w14:textId="64C47547" w:rsidR="002408E6" w:rsidRPr="002E10AC" w:rsidRDefault="002408E6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3B22F2" w:rsidRPr="002E10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14:paraId="30732D2C" w14:textId="77777777" w:rsidR="0070514E" w:rsidRPr="002E10AC" w:rsidRDefault="0070514E" w:rsidP="007051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394EF05" w14:textId="77777777" w:rsidR="00FD708F" w:rsidRPr="002E10AC" w:rsidRDefault="0070514E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</w:t>
      </w:r>
    </w:p>
    <w:p w14:paraId="033E9F1F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B02DF9E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D82366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313301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3AAEDD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3153638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1B98B7A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951031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FD82E9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59BBE6B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5CE3C9D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18B2E4F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98BEE9" w14:textId="13F82409" w:rsidR="0070514E" w:rsidRPr="002E10AC" w:rsidRDefault="0070514E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Приложение № 2</w:t>
      </w:r>
    </w:p>
    <w:p w14:paraId="77E0C6E2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53ACEEE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основных мерах правового регулирования в сфере</w:t>
      </w:r>
    </w:p>
    <w:p w14:paraId="3C2139A2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</w:t>
      </w:r>
    </w:p>
    <w:p w14:paraId="61ACC607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3118"/>
        <w:gridCol w:w="2268"/>
        <w:gridCol w:w="1985"/>
      </w:tblGrid>
      <w:tr w:rsidR="0070514E" w:rsidRPr="002E10AC" w14:paraId="21C8B363" w14:textId="77777777" w:rsidTr="009060F7">
        <w:tc>
          <w:tcPr>
            <w:tcW w:w="709" w:type="dxa"/>
            <w:vAlign w:val="center"/>
          </w:tcPr>
          <w:p w14:paraId="3C35F401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7CDE8EB2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14:paraId="011535AF" w14:textId="437C59A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Вид правового акта (в разрезе подпрограмм, отдельных мероприятий)</w:t>
            </w:r>
          </w:p>
        </w:tc>
        <w:tc>
          <w:tcPr>
            <w:tcW w:w="3118" w:type="dxa"/>
          </w:tcPr>
          <w:p w14:paraId="25B92729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положения правового акта </w:t>
            </w:r>
          </w:p>
        </w:tc>
        <w:tc>
          <w:tcPr>
            <w:tcW w:w="2268" w:type="dxa"/>
            <w:vAlign w:val="center"/>
          </w:tcPr>
          <w:p w14:paraId="4B20064B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1985" w:type="dxa"/>
            <w:vAlign w:val="center"/>
          </w:tcPr>
          <w:p w14:paraId="269E4BA5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сроки принятия нормативного акта</w:t>
            </w:r>
          </w:p>
        </w:tc>
      </w:tr>
      <w:tr w:rsidR="0070514E" w:rsidRPr="002E10AC" w14:paraId="12A39D10" w14:textId="77777777" w:rsidTr="009060F7">
        <w:tc>
          <w:tcPr>
            <w:tcW w:w="709" w:type="dxa"/>
            <w:vAlign w:val="center"/>
          </w:tcPr>
          <w:p w14:paraId="2B96AA84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4E1863B7" w14:textId="70092A74" w:rsidR="0070514E" w:rsidRPr="002E10AC" w:rsidRDefault="0070514E" w:rsidP="00705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="008960C6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Селинской</w:t>
            </w: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Думы</w:t>
            </w:r>
          </w:p>
        </w:tc>
        <w:tc>
          <w:tcPr>
            <w:tcW w:w="3118" w:type="dxa"/>
          </w:tcPr>
          <w:p w14:paraId="18B6548D" w14:textId="0C242EDC" w:rsidR="0070514E" w:rsidRPr="002E10AC" w:rsidRDefault="0070514E" w:rsidP="00705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утверждается бюджет </w:t>
            </w:r>
            <w:r w:rsidR="008960C6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Селинского</w:t>
            </w: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25D65C5F" w14:textId="5CCB5CAE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8960C6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Селинского</w:t>
            </w: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3B22F2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</w:t>
            </w: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985" w:type="dxa"/>
            <w:vAlign w:val="center"/>
          </w:tcPr>
          <w:p w14:paraId="2BA2765D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0514E" w:rsidRPr="002E10AC" w14:paraId="41B29118" w14:textId="77777777" w:rsidTr="009060F7">
        <w:tc>
          <w:tcPr>
            <w:tcW w:w="709" w:type="dxa"/>
            <w:vAlign w:val="center"/>
          </w:tcPr>
          <w:p w14:paraId="29CD2909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3EABF6EA" w14:textId="329F17FE" w:rsidR="0070514E" w:rsidRPr="002E10AC" w:rsidRDefault="0070514E" w:rsidP="00705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="008960C6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Селинской</w:t>
            </w: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Думы</w:t>
            </w:r>
          </w:p>
        </w:tc>
        <w:tc>
          <w:tcPr>
            <w:tcW w:w="3118" w:type="dxa"/>
          </w:tcPr>
          <w:p w14:paraId="662C5522" w14:textId="5F888338" w:rsidR="0070514E" w:rsidRPr="002E10AC" w:rsidRDefault="0070514E" w:rsidP="00705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вносятся изменения в бюджетную роспись главного распорядителя бюджетных средств – администрации </w:t>
            </w:r>
            <w:r w:rsidR="008960C6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Селинского</w:t>
            </w: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4DCAE94B" w14:textId="2180823B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8960C6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Селинского</w:t>
            </w: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vAlign w:val="center"/>
          </w:tcPr>
          <w:p w14:paraId="7C64CA51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ежегодно, по мере необходимости</w:t>
            </w:r>
          </w:p>
        </w:tc>
      </w:tr>
      <w:tr w:rsidR="0070514E" w:rsidRPr="002E10AC" w14:paraId="5FBFC6E5" w14:textId="77777777" w:rsidTr="009060F7">
        <w:tc>
          <w:tcPr>
            <w:tcW w:w="709" w:type="dxa"/>
            <w:vAlign w:val="center"/>
          </w:tcPr>
          <w:p w14:paraId="7A750F5F" w14:textId="70170364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12047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7DB9E8D" w14:textId="637E85C1" w:rsidR="0070514E" w:rsidRPr="002E10AC" w:rsidRDefault="0070514E" w:rsidP="00705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="008960C6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Селинской</w:t>
            </w: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Думы</w:t>
            </w:r>
          </w:p>
        </w:tc>
        <w:tc>
          <w:tcPr>
            <w:tcW w:w="3118" w:type="dxa"/>
          </w:tcPr>
          <w:p w14:paraId="3F5E8EEB" w14:textId="503F51BD" w:rsidR="0070514E" w:rsidRPr="002E10AC" w:rsidRDefault="0070514E" w:rsidP="00705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отчете главы </w:t>
            </w:r>
            <w:r w:rsidR="008960C6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Селинского</w:t>
            </w: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о результатах своей деятельности и деятельности администрации поселения</w:t>
            </w:r>
          </w:p>
        </w:tc>
        <w:tc>
          <w:tcPr>
            <w:tcW w:w="2268" w:type="dxa"/>
            <w:vAlign w:val="center"/>
          </w:tcPr>
          <w:p w14:paraId="299DA56A" w14:textId="461AA9EC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8960C6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Селинского</w:t>
            </w: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vAlign w:val="center"/>
          </w:tcPr>
          <w:p w14:paraId="1FDF9765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0514E" w:rsidRPr="002E10AC" w14:paraId="5EE3C604" w14:textId="77777777" w:rsidTr="009060F7">
        <w:trPr>
          <w:trHeight w:val="709"/>
        </w:trPr>
        <w:tc>
          <w:tcPr>
            <w:tcW w:w="709" w:type="dxa"/>
            <w:vAlign w:val="center"/>
          </w:tcPr>
          <w:p w14:paraId="5B3E2AC9" w14:textId="3DEA078B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12047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AFC5AED" w14:textId="72767CBD" w:rsidR="0070514E" w:rsidRPr="002E10AC" w:rsidRDefault="0070514E" w:rsidP="00705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8960C6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Селинского</w:t>
            </w: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18" w:type="dxa"/>
          </w:tcPr>
          <w:p w14:paraId="3E39243E" w14:textId="1181FC06" w:rsidR="0070514E" w:rsidRPr="002E10AC" w:rsidRDefault="0070514E" w:rsidP="00705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112047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программу</w:t>
            </w: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13038F7" w14:textId="75E7CD83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8960C6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Селинского</w:t>
            </w: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vAlign w:val="center"/>
          </w:tcPr>
          <w:p w14:paraId="2206186D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14:paraId="63307F09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</w:t>
      </w:r>
    </w:p>
    <w:p w14:paraId="56867893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</w:t>
      </w:r>
    </w:p>
    <w:p w14:paraId="7FCC865A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44B1A90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046E77F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2BBD2B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804DFC8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09C83B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5371B3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54D7E5" w14:textId="77777777" w:rsidR="00FD708F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</w:t>
      </w:r>
    </w:p>
    <w:p w14:paraId="620A1127" w14:textId="77777777"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5B4BFC" w14:textId="77777777"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6E8A62" w14:textId="77777777"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A88B217" w14:textId="77777777"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5AA6003" w14:textId="77777777"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C98BE8" w14:textId="77777777"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5F3198" w14:textId="77777777"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43DBA05" w14:textId="7CFE7732" w:rsidR="0070514E" w:rsidRPr="002E10AC" w:rsidRDefault="0070514E" w:rsidP="00FD7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Приложение № 3</w:t>
      </w:r>
    </w:p>
    <w:p w14:paraId="2BB335F6" w14:textId="77777777" w:rsidR="0070514E" w:rsidRPr="002E10AC" w:rsidRDefault="0070514E" w:rsidP="007051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Расходы на реализацию муниципальной программы за счет </w:t>
      </w:r>
    </w:p>
    <w:p w14:paraId="1529ED58" w14:textId="77990DE9" w:rsidR="0070514E" w:rsidRPr="002E10AC" w:rsidRDefault="00FD708F" w:rsidP="007051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средств бюджета Селинского</w:t>
      </w:r>
      <w:r w:rsidR="0070514E" w:rsidRPr="002E10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14:paraId="04830DAF" w14:textId="77777777" w:rsidR="0070514E" w:rsidRPr="002E10AC" w:rsidRDefault="0070514E" w:rsidP="00705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275"/>
        <w:gridCol w:w="2268"/>
        <w:gridCol w:w="1560"/>
        <w:gridCol w:w="850"/>
        <w:gridCol w:w="851"/>
        <w:gridCol w:w="850"/>
        <w:gridCol w:w="851"/>
        <w:gridCol w:w="708"/>
      </w:tblGrid>
      <w:tr w:rsidR="0070514E" w:rsidRPr="002E10AC" w14:paraId="1D98F2E8" w14:textId="77777777" w:rsidTr="002E3229">
        <w:trPr>
          <w:trHeight w:val="3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9558" w14:textId="77777777" w:rsidR="0070514E" w:rsidRPr="002E10AC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п/п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F3C" w14:textId="77777777" w:rsidR="0070514E" w:rsidRPr="002E10AC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Статус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877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C4A2" w14:textId="636808D7" w:rsidR="0070514E" w:rsidRPr="002E10AC" w:rsidRDefault="003B22F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распорядитель</w:t>
            </w:r>
            <w:r w:rsidR="0070514E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бюджетных средств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7F06" w14:textId="6F29955A" w:rsidR="0070514E" w:rsidRPr="002E10AC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Расходы (тыс. </w:t>
            </w:r>
            <w:r w:rsidR="00112047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рублей) 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708F" w:rsidRPr="002E10AC" w14:paraId="54A2E0AE" w14:textId="77777777" w:rsidTr="002E3229">
        <w:trPr>
          <w:trHeight w:val="769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6D13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2D9F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FDAF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302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34E1" w14:textId="0343C550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14:paraId="2300445A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F567" w14:textId="2F2570B9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14:paraId="42B55FE9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5246" w14:textId="37738C5E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  <w:p w14:paraId="3CBA1F19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97D" w14:textId="3E56E86C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  <w:p w14:paraId="1C099E39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14:paraId="3807B412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9C4B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FD708F" w:rsidRPr="002E10AC" w14:paraId="294674B3" w14:textId="77777777" w:rsidTr="00112047">
        <w:trPr>
          <w:trHeight w:val="1348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61BC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19B4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программа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EE7" w14:textId="39E0C885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«Энергосбережение и повышение энергетической эффективности муниципального образования «Селинское сельское поселение Кильмезского района Кировской области» на 2025 – 2028</w:t>
            </w:r>
            <w:r w:rsidR="006841B1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годы»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CD1" w14:textId="076CE849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314DA328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2904" w14:textId="729F10F1" w:rsidR="00FD708F" w:rsidRPr="002E10AC" w:rsidRDefault="002E3229" w:rsidP="00112047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D708F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5B24" w14:textId="671E9867" w:rsidR="00FD708F" w:rsidRPr="002E10AC" w:rsidRDefault="002E3229" w:rsidP="001120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D708F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4201" w14:textId="2578897B" w:rsidR="00FD708F" w:rsidRPr="002E10AC" w:rsidRDefault="00FD708F" w:rsidP="001120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E3229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F69A" w14:textId="1C3F0C40" w:rsidR="00FD708F" w:rsidRPr="002E10AC" w:rsidRDefault="00FD708F" w:rsidP="001120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E3229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891A" w14:textId="39C5C18D" w:rsidR="00FD708F" w:rsidRPr="002E10AC" w:rsidRDefault="00FD708F" w:rsidP="001120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E3229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D708F" w:rsidRPr="002E10AC" w14:paraId="5205E4C4" w14:textId="77777777" w:rsidTr="002E3229">
        <w:trPr>
          <w:trHeight w:val="71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D118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5EE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AEDB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Совершенствование энергетического менеджмента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B08B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AC0C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423A40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C186AF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D4D2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E94FB0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A2CCC9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F730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95C0CE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128CE7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73AD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BF9F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08F" w:rsidRPr="002E10AC" w14:paraId="57321BA3" w14:textId="77777777" w:rsidTr="00112047">
        <w:trPr>
          <w:trHeight w:val="2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146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4DC1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97FE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в области энергосбережения и повышения энергетической эффективности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AB90" w14:textId="48C8472E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3227874F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058B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9DC1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369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502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6DB9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708F" w:rsidRPr="002E10AC" w14:paraId="37ACA9A3" w14:textId="77777777" w:rsidTr="00112047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165B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83E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482CDB6E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DAAE" w14:textId="608A77E8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Информационное обеспечение реализации муниципальной программы, в том числе освещение в средствах массовой информации, проведение конференций, выставок, семинаров, </w:t>
            </w:r>
            <w:r w:rsidR="002E3229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конкурсов, и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иных мероприятий по пропаганде энергосбережения, распространение социальной рекламы в сфере энергосбережения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4F9A" w14:textId="59803FA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1AFEB3AB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140D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0937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82AA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54A7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D9B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708F" w:rsidRPr="002E10AC" w14:paraId="2A2521F8" w14:textId="77777777" w:rsidTr="00112047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563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DDEB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6C354A06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B739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энергетических обследований зданий, строений, сооружений, принадлежащих на праве собственности или ином законном основании муниципальному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E70B" w14:textId="0ED54731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3BD64299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D34B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CB0D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6D4A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993C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33C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708F" w:rsidRPr="002E10AC" w14:paraId="30C4CAF3" w14:textId="77777777" w:rsidTr="002E3229">
        <w:trPr>
          <w:trHeight w:val="83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F385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9A6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B12D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Сокращение бюджетных расходов на потребление ЭР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C3D9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0DA9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3ADE37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CB4E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5BC1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F4F2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83C4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08F" w:rsidRPr="002E10AC" w14:paraId="635071C0" w14:textId="77777777" w:rsidTr="00112047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9077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E3F3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29599607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5F96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зданий, строений, сооружений приборами учета используемых ЭР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DD8E" w14:textId="7FB02A26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00483EF9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D096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E1B6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C713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A70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38EB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708F" w:rsidRPr="002E10AC" w14:paraId="204CE707" w14:textId="77777777" w:rsidTr="00112047">
        <w:trPr>
          <w:trHeight w:val="2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F8C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DCF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506F30C5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D5D9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зданий, строений, сооружений,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CF55" w14:textId="5F0C71A9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3474C021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250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68E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CA37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77B9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A7D1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708F" w:rsidRPr="002E10AC" w14:paraId="40276699" w14:textId="77777777" w:rsidTr="00112047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B2D0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A309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7EB2896D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0FDD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энергопотребляющего оборудования высоких классов энергетической эффективности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4F1A" w14:textId="4301B3E4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48876CAA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FFD2" w14:textId="0B73C52A" w:rsidR="00FD708F" w:rsidRPr="002E10AC" w:rsidRDefault="00D02384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FD708F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E29F" w14:textId="735F9367" w:rsidR="00FD708F" w:rsidRPr="002E10AC" w:rsidRDefault="00D02384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D708F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C49A" w14:textId="34A6CAA2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2384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35CA" w14:textId="7DB87832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2384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A93D" w14:textId="28E82414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02384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D708F" w:rsidRPr="002E10AC" w14:paraId="124587CD" w14:textId="77777777" w:rsidTr="002E322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277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2A0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3456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эффективности использования ЭР в жилищном фонде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8368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2784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BACE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7874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F1A6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18A7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08F" w:rsidRPr="002E10AC" w14:paraId="76626B65" w14:textId="77777777" w:rsidTr="00112047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81BE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0753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7C5AE8EB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838B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техникоэкономических обоснований на внедрение энергосберегающих мероприятий в сфере 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5537" w14:textId="5EA603EE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1CFF2A80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5631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7D20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20F9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BD1C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B1CA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708F" w:rsidRPr="002E10AC" w14:paraId="0F8608AA" w14:textId="77777777" w:rsidTr="002E322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F9CD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0DE9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E5B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эффективности использования ЭР при производстве, передаче ЭР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C112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7202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7F7C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8556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08CC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6301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08F" w:rsidRPr="002E10AC" w14:paraId="6428E78F" w14:textId="77777777" w:rsidTr="00112047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196E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693A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7D3CAEDB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121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энергетического аудита, разработка энергопаспорта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E559" w14:textId="51F8AFEE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6CA9504F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E3B6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777C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CFD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3A4F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7C64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708F" w:rsidRPr="002E10AC" w14:paraId="77F1EDC2" w14:textId="77777777" w:rsidTr="00112047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53FC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A7C3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1692CD0B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D360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типовых технических решений по использованию возобновляемых источников низкопотенциального тепла в системах теплоснабжения, а также для холодоснабжения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BC14" w14:textId="3706A829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0DC11992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368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019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878A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856A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92C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708F" w:rsidRPr="002E10AC" w14:paraId="2583B02E" w14:textId="77777777" w:rsidTr="00112047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3533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939B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744F9658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A388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котельных с использованием энергоэффективного оборудования с высоким коэффициентом полезного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7218" w14:textId="38C5EED1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297AECD2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3E8A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3755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93D0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8DE5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599C" w14:textId="77777777" w:rsidR="00FD708F" w:rsidRPr="002E10AC" w:rsidRDefault="00FD708F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708F" w:rsidRPr="002E10AC" w14:paraId="7962E0AD" w14:textId="77777777" w:rsidTr="00E21E0C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ADF3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29ED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53156374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4ABB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регулируемого привода в системах водоснабжения и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CFDC" w14:textId="4AFB58D0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1513025E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A4EC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BB16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488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EA59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9187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708F" w:rsidRPr="002E10AC" w14:paraId="4FD4670B" w14:textId="77777777" w:rsidTr="00E21E0C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37C5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233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69EE0C00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5528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 потребления ЭР на собственные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D4B8" w14:textId="1828811D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482773FB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FF1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BACE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AE7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4021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997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708F" w:rsidRPr="002E10AC" w14:paraId="311AB9EA" w14:textId="77777777" w:rsidTr="00E21E0C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EBE3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239A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43B9B75E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64B2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сокращению потерь воды при ее передаче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C872" w14:textId="16B1E286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0F6997B5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915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FDFA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49B2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E77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D92F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708F" w:rsidRPr="002E10AC" w14:paraId="6939702B" w14:textId="77777777" w:rsidTr="002E322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17AD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4799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AD2B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Увеличение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3CBD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EAA3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5019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39B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2096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A9D1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08F" w:rsidRPr="002E10AC" w14:paraId="073F5C5C" w14:textId="77777777" w:rsidTr="00E21E0C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921" w14:textId="03C3447A" w:rsidR="00FD708F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C53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4445E73A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6533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Расширение использования биомассы, отходов лесопромышленного и агропромышленного комплексов бытовых отходов, биогаза для производства ТЭ -не требует финансирования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3A28" w14:textId="1707AC04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79A2E832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D8C3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7E9D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3BB4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4D2B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803C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708F" w:rsidRPr="002E10AC" w14:paraId="1F5F0FD5" w14:textId="77777777" w:rsidTr="002E322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1BE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1F6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068F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по энергосбережению</w:t>
            </w:r>
          </w:p>
          <w:p w14:paraId="36C27018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транспортном комплексе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21E2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BAC8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8922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E92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7C20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D6D2" w14:textId="77777777" w:rsidR="00FD708F" w:rsidRPr="002E10AC" w:rsidRDefault="00FD708F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08F" w:rsidRPr="002E10AC" w14:paraId="32F9DBF9" w14:textId="77777777" w:rsidTr="00E21E0C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142E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EC39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01A41370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632B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замещению природным газом бензина, используемого транспортными средствами в качестве моторного топлива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13EE" w14:textId="7E23838A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3A08765A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72CB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A70C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2DE9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01D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9264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708F" w:rsidRPr="002E10AC" w14:paraId="6D95388D" w14:textId="77777777" w:rsidTr="00E21E0C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A89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3C2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1AEFA916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8223" w14:textId="593C4209" w:rsidR="00FD708F" w:rsidRPr="002E10AC" w:rsidRDefault="00FD708F" w:rsidP="007051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бесхозяйных объектов недвижимого имущества, используемых для передачи энергетических ресурсов, организация постановки в установленном порядке таких объектов на учет в качестве бесхозяйных объектов недвижимого имущества и </w:t>
            </w:r>
            <w:r w:rsidR="00112047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признание права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собственности на такие бесхозяйные объекты недвижимого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6E0F" w14:textId="744A0B6B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7A29D3F1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86A0" w14:textId="24BEC6E0" w:rsidR="00FD708F" w:rsidRPr="002E10AC" w:rsidRDefault="00E21E0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D708F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7167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6EFC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890C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7B2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708F" w:rsidRPr="002E10AC" w14:paraId="0FA740CC" w14:textId="77777777" w:rsidTr="00E21E0C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5E9B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0AA4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10D62779" w14:textId="77777777" w:rsidR="00FD708F" w:rsidRPr="002E10AC" w:rsidRDefault="00FD708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0409" w14:textId="77777777" w:rsidR="00FD708F" w:rsidRPr="002E10AC" w:rsidRDefault="00FD708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DC9" w14:textId="6F5F07A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Селинского сельского</w:t>
            </w:r>
          </w:p>
          <w:p w14:paraId="4248B1C8" w14:textId="77777777" w:rsidR="00FD708F" w:rsidRPr="002E10AC" w:rsidRDefault="00FD708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E7D9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6ADD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83DE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9E7D" w14:textId="777777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5895" w14:textId="4EF20377" w:rsidR="00FD708F" w:rsidRPr="002E10AC" w:rsidRDefault="00FD708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1E6D7E78" w14:textId="3D3DE2B4" w:rsidR="0070514E" w:rsidRPr="002E10AC" w:rsidRDefault="0070514E" w:rsidP="0070514E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14:paraId="69998973" w14:textId="77777777" w:rsidR="0070514E" w:rsidRPr="002E10AC" w:rsidRDefault="0070514E" w:rsidP="0070514E">
      <w:pPr>
        <w:tabs>
          <w:tab w:val="left" w:pos="60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14:paraId="423AE209" w14:textId="77777777" w:rsidR="0070514E" w:rsidRPr="002E10AC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Ресурсное обеспечение реализации муниципальной программы</w:t>
      </w:r>
    </w:p>
    <w:p w14:paraId="67FE4444" w14:textId="77777777" w:rsidR="0070514E" w:rsidRPr="002E10AC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за счет всех источников финансирования</w:t>
      </w:r>
    </w:p>
    <w:p w14:paraId="208DCC1B" w14:textId="77777777" w:rsidR="0070514E" w:rsidRPr="002E10AC" w:rsidRDefault="0070514E" w:rsidP="007051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417"/>
        <w:gridCol w:w="3119"/>
        <w:gridCol w:w="1275"/>
        <w:gridCol w:w="737"/>
        <w:gridCol w:w="681"/>
        <w:gridCol w:w="709"/>
        <w:gridCol w:w="708"/>
        <w:gridCol w:w="709"/>
      </w:tblGrid>
      <w:tr w:rsidR="0070514E" w:rsidRPr="002E10AC" w14:paraId="52F7102E" w14:textId="77777777" w:rsidTr="006841B1">
        <w:trPr>
          <w:trHeight w:val="3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F4C2" w14:textId="77777777" w:rsidR="0070514E" w:rsidRPr="002E10AC" w:rsidRDefault="0070514E" w:rsidP="007051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п/п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A538" w14:textId="77777777" w:rsidR="0070514E" w:rsidRPr="002E10AC" w:rsidRDefault="0070514E" w:rsidP="007051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412B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D0B6" w14:textId="59239DEF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9188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D02384" w:rsidRPr="002E10AC" w14:paraId="78417221" w14:textId="77777777" w:rsidTr="006841B1">
        <w:trPr>
          <w:trHeight w:val="729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A5A0" w14:textId="77777777" w:rsidR="00D02384" w:rsidRPr="002E10AC" w:rsidRDefault="00D02384" w:rsidP="0070514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E110" w14:textId="77777777" w:rsidR="00D02384" w:rsidRPr="002E10AC" w:rsidRDefault="00D02384" w:rsidP="0070514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F90F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A8D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5C3E" w14:textId="6972086D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14:paraId="082A9922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6253" w14:textId="3C83B0F6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14:paraId="1865F41B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5D25" w14:textId="6B91D7AE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  <w:p w14:paraId="64CC03CB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7B29" w14:textId="4C8ECA96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  <w:p w14:paraId="6A138366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F603" w14:textId="77777777" w:rsidR="00D02384" w:rsidRPr="002E10AC" w:rsidRDefault="00D02384" w:rsidP="0070514E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D02384" w:rsidRPr="002E10AC" w14:paraId="5F356AA7" w14:textId="77777777" w:rsidTr="0007545F">
        <w:trPr>
          <w:trHeight w:val="222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C4602A" w14:textId="77777777" w:rsidR="00D02384" w:rsidRPr="002E10AC" w:rsidRDefault="00D02384" w:rsidP="0070514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A9EE9E" w14:textId="77777777" w:rsidR="00D02384" w:rsidRPr="002E10AC" w:rsidRDefault="00D02384" w:rsidP="0070514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программа      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34088E" w14:textId="7D31DBD1" w:rsidR="00D02384" w:rsidRPr="002E10AC" w:rsidRDefault="006841B1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«Энергосбережение и повышение энергетической эффективности муниципального образования «Селинское сельское поселение Кильмезского района Кировской области» на 2025 – 2028 годы»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024F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588F" w14:textId="19B34504" w:rsidR="00D02384" w:rsidRPr="002E10AC" w:rsidRDefault="006841B1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02384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20D9" w14:textId="6E634F49" w:rsidR="00D02384" w:rsidRPr="002E10AC" w:rsidRDefault="006841B1" w:rsidP="000754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02384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F77" w14:textId="72E584A0" w:rsidR="00D02384" w:rsidRPr="002E10AC" w:rsidRDefault="00D02384" w:rsidP="000754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841B1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EFA3" w14:textId="6A1DD78C" w:rsidR="00D02384" w:rsidRPr="002E10AC" w:rsidRDefault="00D02384" w:rsidP="000754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841B1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538" w14:textId="15E30595" w:rsidR="00D02384" w:rsidRPr="002E10AC" w:rsidRDefault="00D02384" w:rsidP="000754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6841B1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D02384" w:rsidRPr="002E10AC" w14:paraId="3FC11F60" w14:textId="77777777" w:rsidTr="006841B1">
        <w:trPr>
          <w:trHeight w:val="91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9632F" w14:textId="77777777" w:rsidR="00D02384" w:rsidRPr="002E10AC" w:rsidRDefault="00D02384" w:rsidP="0070514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EC5BC" w14:textId="77777777" w:rsidR="00D02384" w:rsidRPr="002E10AC" w:rsidRDefault="00D02384" w:rsidP="0070514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497F5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689F7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</w:t>
            </w:r>
          </w:p>
          <w:p w14:paraId="2EC79B3A" w14:textId="466C9CC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Селинского сельского поселения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AD963" w14:textId="633E894D" w:rsidR="00D02384" w:rsidRPr="002E10AC" w:rsidRDefault="006841B1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  <w:p w14:paraId="61927238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A34C495" w14:textId="62A4A674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653BB" w14:textId="0AECC630" w:rsidR="00D02384" w:rsidRPr="002E10AC" w:rsidRDefault="006841B1" w:rsidP="006841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02384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71157" w14:textId="71263AA4" w:rsidR="00D02384" w:rsidRPr="002E10AC" w:rsidRDefault="00D02384" w:rsidP="006841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841B1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0F95E" w14:textId="68764A4B" w:rsidR="00D02384" w:rsidRPr="002E10AC" w:rsidRDefault="00D02384" w:rsidP="006841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841B1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53A0F" w14:textId="1D0D138A" w:rsidR="00D02384" w:rsidRPr="002E10AC" w:rsidRDefault="00D02384" w:rsidP="006841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6841B1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D02384" w:rsidRPr="002E10AC" w14:paraId="76B988DE" w14:textId="77777777" w:rsidTr="00E21E0C">
        <w:trPr>
          <w:trHeight w:val="55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7C1D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675C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13F5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Совершенствование энергетического менеджмента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682F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AA51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A9D871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9EB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77E886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205C22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1149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F0E3E1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F7B8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7BAE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2384" w:rsidRPr="002E10AC" w14:paraId="062B65FF" w14:textId="77777777" w:rsidTr="00E21E0C">
        <w:trPr>
          <w:trHeight w:val="277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49180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EC838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3FBB1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в области энергосбережения и повышения энергетической эффективности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65C8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124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07E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3761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4367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F901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36DE5D79" w14:textId="77777777" w:rsidTr="006841B1">
        <w:trPr>
          <w:trHeight w:val="927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97D1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EE6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8C74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2240" w14:textId="2B4B1C05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Селинского сельского</w:t>
            </w:r>
          </w:p>
          <w:p w14:paraId="71EA9823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5AF8" w14:textId="5AA5CF8E" w:rsidR="00D02384" w:rsidRPr="002E10AC" w:rsidRDefault="006841B1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2D3DB76F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B2E0E9" w14:textId="261865BC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1E56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C553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D334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FAC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3F52C306" w14:textId="77777777" w:rsidTr="006841B1">
        <w:trPr>
          <w:trHeight w:val="129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4CBB1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70BE2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6D8FBAFC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463D" w14:textId="652C85D2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Информационное обеспечение реализации муниципальной программы, в том числе освещение в средствах массовой информации, проведение конференций, выставок, семинаров, </w:t>
            </w:r>
            <w:r w:rsidR="006841B1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конкурсов, и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иных мероприятий по пропаганде энергосбережения, распространение социальной рекламы в сфере энергосбережения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0143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0E87" w14:textId="316EB168" w:rsidR="00D02384" w:rsidRPr="002E10AC" w:rsidRDefault="006841B1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24272ACF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A211E8" w14:textId="7E98B5F3" w:rsidR="00D02384" w:rsidRPr="002E10AC" w:rsidRDefault="00D02384" w:rsidP="006841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A86E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51D1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67D6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1829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3F76EF24" w14:textId="77777777" w:rsidTr="006841B1">
        <w:trPr>
          <w:trHeight w:val="1100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86D5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86C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786B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AE7" w14:textId="47078B82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Селинского сельского</w:t>
            </w:r>
          </w:p>
          <w:p w14:paraId="130CE514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CD7" w14:textId="44312651" w:rsidR="00D02384" w:rsidRPr="002E10AC" w:rsidRDefault="006841B1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1D3CB660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ABED51" w14:textId="2C97C8DE" w:rsidR="00D02384" w:rsidRPr="002E10AC" w:rsidRDefault="00D02384" w:rsidP="00684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31C4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F10F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C9E1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F8C9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4CEEAFE8" w14:textId="77777777" w:rsidTr="0007545F">
        <w:trPr>
          <w:trHeight w:val="22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113CA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112D0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01DB74A8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70242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энергетических обследований зданий, строений, сооружений, принадлежащих на праве собственности или ином законном основании муниципальному образованию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BF3A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0A32" w14:textId="3B25C101" w:rsidR="00D02384" w:rsidRPr="002E10AC" w:rsidRDefault="006841B1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F06A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DA97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A2A8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2149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1EE0E4BB" w14:textId="77777777" w:rsidTr="006841B1">
        <w:trPr>
          <w:trHeight w:val="1008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2E92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8855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F0EE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C250" w14:textId="4E75DC28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Селинского сельского</w:t>
            </w:r>
          </w:p>
          <w:p w14:paraId="4852479C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FA1" w14:textId="2CC885ED" w:rsidR="00D02384" w:rsidRPr="002E10AC" w:rsidRDefault="006841B1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596E52CD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6B6EF7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8CFA88" w14:textId="23C6B010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1689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B86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C0C8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C9E4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29485FA4" w14:textId="77777777" w:rsidTr="006841B1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968D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7709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8FF9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Сокращение бюджетных расходов на потребление ЭР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3F64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370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88DDCC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BA57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6A3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CEF3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346E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2384" w:rsidRPr="002E10AC" w14:paraId="1B9F664B" w14:textId="77777777" w:rsidTr="0007545F">
        <w:trPr>
          <w:trHeight w:val="26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9DDD5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02A9E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533FBB00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5D367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зданий, строений, сооружений приборами учета используемых ЭР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B45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6641" w14:textId="3B8137E6" w:rsidR="00D02384" w:rsidRPr="002E10AC" w:rsidRDefault="006841B1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A1DA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2B06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3E59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078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33BC5932" w14:textId="77777777" w:rsidTr="006841B1">
        <w:trPr>
          <w:trHeight w:val="986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7E6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A56C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1C64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16A" w14:textId="007A70DC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Селинского сельского</w:t>
            </w:r>
          </w:p>
          <w:p w14:paraId="54F13E96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DCBB" w14:textId="625B9C99" w:rsidR="00D02384" w:rsidRPr="002E10AC" w:rsidRDefault="006841B1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43F2BC6A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32F71D" w14:textId="6F938C5F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EDC1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CE6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EB3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AEA9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6DC4FB03" w14:textId="77777777" w:rsidTr="0007545F">
        <w:trPr>
          <w:trHeight w:val="33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697CC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A55A3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66E41099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DBB3C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зданий, строений, сооружений,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E469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843F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145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5BA0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CE81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2FBA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2EAF730E" w14:textId="77777777" w:rsidTr="0007545F">
        <w:trPr>
          <w:trHeight w:val="1041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9974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B841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6989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7108" w14:textId="149144A1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Селинского сельского</w:t>
            </w:r>
          </w:p>
          <w:p w14:paraId="0D6C0598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ADC9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E60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C100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25A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A5EF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1988077D" w14:textId="77777777" w:rsidTr="00E21E0C">
        <w:trPr>
          <w:trHeight w:val="266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DA087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4169D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3AC44806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BD07E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Закупка энергопотребляющего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оборудования высоких классов энергетической эффективности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4219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822" w14:textId="674A432D" w:rsidR="00D02384" w:rsidRPr="002E10AC" w:rsidRDefault="0007545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2384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4C08" w14:textId="27000046" w:rsidR="00D02384" w:rsidRPr="002E10AC" w:rsidRDefault="0007545F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2384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93EB" w14:textId="6091D5C4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545F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5D04" w14:textId="55C2B504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545F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1F43" w14:textId="29A73B1D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7545F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D02384" w:rsidRPr="002E10AC" w14:paraId="6D483575" w14:textId="77777777" w:rsidTr="0007545F">
        <w:trPr>
          <w:trHeight w:val="87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817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4E3D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69BB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F02C" w14:textId="13CA3681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Селинского сельского</w:t>
            </w:r>
          </w:p>
          <w:p w14:paraId="2B79752B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83F2" w14:textId="0F938727" w:rsidR="00D02384" w:rsidRPr="002E10AC" w:rsidRDefault="0007545F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2384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C8EA" w14:textId="29B49ED0" w:rsidR="00D02384" w:rsidRPr="002E10AC" w:rsidRDefault="0007545F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2384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EFF" w14:textId="113D5B85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545F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39FF" w14:textId="79ECBB81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545F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D599" w14:textId="378E7A5A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7545F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D02384" w:rsidRPr="002E10AC" w14:paraId="60277451" w14:textId="77777777" w:rsidTr="006841B1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B268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FEA6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E8FD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эффективности использования ЭР в жилищном фонде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2513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2AC9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358A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C4C8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D15F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251C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2384" w:rsidRPr="002E10AC" w14:paraId="4EF64213" w14:textId="77777777" w:rsidTr="00E21E0C">
        <w:trPr>
          <w:trHeight w:val="266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63CC3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5EFE9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3F81AD23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BFC57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техникоэкономических обоснований на внедрение энергосберегающих мероприятий в сфере ЖКХ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93A2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9BC6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C050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9E8B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2067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9ACB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11399370" w14:textId="77777777" w:rsidTr="00E21E0C">
        <w:trPr>
          <w:trHeight w:val="92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B522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B836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C7CF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2206" w14:textId="559D5D1F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Селинского сельского</w:t>
            </w:r>
          </w:p>
          <w:p w14:paraId="44A10124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A274" w14:textId="4FE46738" w:rsidR="00D02384" w:rsidRPr="002E10AC" w:rsidRDefault="00E21E0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02384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2126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5C96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BFA9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9798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13B50982" w14:textId="77777777" w:rsidTr="006841B1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F4C5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58B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1F29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эффективности использования ЭР при производстве, передаче ЭР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1B12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DB3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85E6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BBA4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82C7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E3E8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2384" w:rsidRPr="002E10AC" w14:paraId="7F882344" w14:textId="77777777" w:rsidTr="00E21E0C">
        <w:trPr>
          <w:trHeight w:val="199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A8BFB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8E82A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0E8F4DC8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79FD0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энергетического аудита, разработка энергопаспорта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C434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F055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704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D1FF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130F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40C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3B877A73" w14:textId="77777777" w:rsidTr="0007545F">
        <w:trPr>
          <w:trHeight w:val="94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EFC6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5360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588D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E86C" w14:textId="51DBE65C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Селинского сельского</w:t>
            </w:r>
          </w:p>
          <w:p w14:paraId="70A550D9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983B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07FE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F14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FA01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822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30F4B02F" w14:textId="77777777" w:rsidTr="00E21E0C">
        <w:trPr>
          <w:trHeight w:val="22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6F68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BDC9F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68DB928E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246C6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типовых технических решений по использованию возобновляемых источников низкопотенциального тепла в системах теплоснабжения, а также для холодоснабжения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710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188D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96BE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F5F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99C4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ED48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3901CF34" w14:textId="77777777" w:rsidTr="0007545F">
        <w:trPr>
          <w:trHeight w:val="112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CA6D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8C9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91E9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57C9" w14:textId="207168C1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Селинского сельского</w:t>
            </w:r>
          </w:p>
          <w:p w14:paraId="42BD8014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D243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6027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B646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69E2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B1AC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6278545C" w14:textId="77777777" w:rsidTr="00E21E0C">
        <w:trPr>
          <w:trHeight w:val="24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6CED1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8E200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4632C4B6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14220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котельных с использованием энергоэффективного оборудования с высоким коэффициентом полезного 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8E75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E742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B721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330C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26D5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8837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5189D03D" w14:textId="77777777" w:rsidTr="0007545F">
        <w:trPr>
          <w:trHeight w:val="1130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7F8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0A2C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1519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521" w14:textId="76212A50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Селинского сельского</w:t>
            </w:r>
          </w:p>
          <w:p w14:paraId="2FD4ECAF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B4C1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2A7A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6668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86B0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E7D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32CF70C6" w14:textId="77777777" w:rsidTr="00E21E0C">
        <w:trPr>
          <w:trHeight w:val="266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6A228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7A4E2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6ACD4F76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28B08" w14:textId="612D1943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регулируе</w:t>
            </w:r>
            <w:r w:rsidR="0007545F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мого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привода в системах водоснабжения и водоотведения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98B5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9B0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D7ED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616A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C978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B89E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0B977C5D" w14:textId="77777777" w:rsidTr="00E21E0C">
        <w:trPr>
          <w:trHeight w:val="87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AA5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70D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922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C70C" w14:textId="379A49EC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Селинского сельского</w:t>
            </w:r>
          </w:p>
          <w:p w14:paraId="1DD7EBF5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DB7A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BA74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B388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582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C1EE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24C131BE" w14:textId="77777777" w:rsidTr="00E21E0C">
        <w:trPr>
          <w:trHeight w:val="211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AB867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11F3C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3AA81624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638A5" w14:textId="5EA2A644" w:rsidR="00D02384" w:rsidRPr="002E10AC" w:rsidRDefault="0007545F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потребления</w:t>
            </w:r>
            <w:r w:rsidR="00D02384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ЭР на собственные нужды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FC6A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4C9F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28A3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A386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08E5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3110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4F1CEF9A" w14:textId="77777777" w:rsidTr="0007545F">
        <w:trPr>
          <w:trHeight w:val="930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147A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469E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DB03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E419" w14:textId="27C58883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Селинского сельского</w:t>
            </w:r>
          </w:p>
          <w:p w14:paraId="34DE5D0A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5139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D524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B353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4AB2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EB7C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3F1E6911" w14:textId="77777777" w:rsidTr="0007545F">
        <w:trPr>
          <w:trHeight w:val="26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0D504" w14:textId="77777777" w:rsidR="00D02384" w:rsidRPr="002E10AC" w:rsidRDefault="00D02384" w:rsidP="0007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8CDC7" w14:textId="77777777" w:rsidR="00D02384" w:rsidRPr="002E10AC" w:rsidRDefault="00D02384" w:rsidP="0007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731AFE2B" w14:textId="77777777" w:rsidR="00D02384" w:rsidRPr="002E10AC" w:rsidRDefault="00D02384" w:rsidP="0007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59E45" w14:textId="77777777" w:rsidR="00D02384" w:rsidRPr="002E10AC" w:rsidRDefault="00D02384" w:rsidP="0007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сокращению потерь воды при ее передаче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794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BA4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893B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06E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F730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CB28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57B32938" w14:textId="77777777" w:rsidTr="0007545F">
        <w:trPr>
          <w:trHeight w:val="87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791D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000A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4372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2EA7" w14:textId="4C58EAEA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Селинского сельского</w:t>
            </w:r>
          </w:p>
          <w:p w14:paraId="73108605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8F45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B96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416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B7B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CFB4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530D1400" w14:textId="77777777" w:rsidTr="006841B1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3ADD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EAE1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953A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Увеличение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A398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C9AC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A1F5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8A5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04F5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D0ED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2384" w:rsidRPr="002E10AC" w14:paraId="3B296D50" w14:textId="77777777" w:rsidTr="00E21E0C">
        <w:trPr>
          <w:trHeight w:val="346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5203D" w14:textId="1B0C7B4F" w:rsidR="00D02384" w:rsidRPr="002E10AC" w:rsidRDefault="00E21E0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28EA4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65D6F22F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5CF4B" w14:textId="319EE7BD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Расширение использования биомассы, отходов лесопромышленного и агропромышленного комплексов бытовых отходов, биогаза для производства ТЭ -не требует финансирования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809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D60F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BE2F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0EE2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A6AF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78E4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4D2BC350" w14:textId="77777777" w:rsidTr="00E21E0C">
        <w:trPr>
          <w:trHeight w:val="767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6F87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33C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E2CC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5219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  <w:p w14:paraId="5CB46671" w14:textId="43A6E0BB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Селинского сельского</w:t>
            </w:r>
          </w:p>
          <w:p w14:paraId="0FCAEECC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D98D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B53D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B5C9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A494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DA9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2F632241" w14:textId="77777777" w:rsidTr="006841B1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A284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5C40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C2DD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по энергосбережению</w:t>
            </w:r>
          </w:p>
          <w:p w14:paraId="40D27A4B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транспортном комплексе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5933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DE15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9C53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0E0B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996E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0ACD" w14:textId="77777777" w:rsidR="00D02384" w:rsidRPr="002E10AC" w:rsidRDefault="00D02384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2384" w:rsidRPr="002E10AC" w14:paraId="12455464" w14:textId="77777777" w:rsidTr="00E21E0C">
        <w:trPr>
          <w:trHeight w:val="22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5F1E8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E000A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0714404D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37415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замещению природным газом бензина, используемого транспортными средствами в качестве моторного топлива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69D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3ED5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5D81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D589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C109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D5A7" w14:textId="77777777" w:rsidR="00D02384" w:rsidRPr="002E10AC" w:rsidRDefault="00D02384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16531E6A" w14:textId="77777777" w:rsidTr="0007545F">
        <w:trPr>
          <w:trHeight w:val="948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950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3264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063D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18D2" w14:textId="0F022044" w:rsidR="00D02384" w:rsidRPr="002E10AC" w:rsidRDefault="0007545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Селинского</w:t>
            </w:r>
            <w:r w:rsidR="00D02384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709AEEC7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BC1B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49D9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F535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B0E4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5D7B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626ED78C" w14:textId="77777777" w:rsidTr="0007545F">
        <w:trPr>
          <w:trHeight w:val="268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27D1C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66247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1C352618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33A90" w14:textId="14A9D1D0" w:rsidR="00D02384" w:rsidRPr="002E10AC" w:rsidRDefault="00D02384" w:rsidP="007051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бесхозяйных объектов недвижимого имущества, используемых для передачи энергетических ресурсов, организация постановки в установленном порядке таких объектов на учет в качестве бесхозяйных объектов недвижимого имущества и </w:t>
            </w:r>
            <w:r w:rsidR="0007545F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признание права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собственности на такие бесхозяйные объекты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262B" w14:textId="23819A88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59B9" w14:textId="3E120DA0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FA2E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6BC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B3D6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2BCA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2B1D2873" w14:textId="77777777" w:rsidTr="0007545F">
        <w:trPr>
          <w:trHeight w:val="2824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F6AA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CBAD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5F40" w14:textId="77777777" w:rsidR="00D02384" w:rsidRPr="002E10AC" w:rsidRDefault="00D02384" w:rsidP="007051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A006" w14:textId="1A919602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Селинского сельского</w:t>
            </w:r>
          </w:p>
          <w:p w14:paraId="71EBAF16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1C4F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B8A6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89C0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7598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E7B1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05B4BA9A" w14:textId="77777777" w:rsidTr="0007545F">
        <w:trPr>
          <w:trHeight w:val="367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591A1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09CC4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381AC56C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49F3E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F3A7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4DE91752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3390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E558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3D21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04DE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FEE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438ADD38" w14:textId="77777777" w:rsidTr="0007545F">
        <w:trPr>
          <w:trHeight w:val="2054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50F5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484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C106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FF55" w14:textId="23554EF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Селинского сельского</w:t>
            </w:r>
          </w:p>
          <w:p w14:paraId="72EA5F41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46B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E3C0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FF4A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78BF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57D" w14:textId="77777777" w:rsidR="00D02384" w:rsidRPr="002E10AC" w:rsidRDefault="00D02384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41557AE5" w14:textId="77777777" w:rsidR="0070514E" w:rsidRPr="002E10AC" w:rsidRDefault="0070514E" w:rsidP="0070514E">
      <w:pPr>
        <w:tabs>
          <w:tab w:val="left" w:pos="23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14:paraId="07587CF6" w14:textId="77777777" w:rsidR="0070514E" w:rsidRPr="002E10AC" w:rsidRDefault="0070514E" w:rsidP="0070514E">
      <w:pPr>
        <w:widowControl w:val="0"/>
        <w:tabs>
          <w:tab w:val="left" w:pos="598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E8DB5" w14:textId="77777777" w:rsidR="0070514E" w:rsidRPr="0070514E" w:rsidRDefault="0070514E" w:rsidP="0070514E">
      <w:pPr>
        <w:tabs>
          <w:tab w:val="left" w:pos="23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sectPr w:rsidR="0070514E" w:rsidRPr="0070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21"/>
    <w:lvl w:ilvl="0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42C4857"/>
    <w:multiLevelType w:val="multilevel"/>
    <w:tmpl w:val="5C1E4B3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4416F31"/>
    <w:multiLevelType w:val="hybridMultilevel"/>
    <w:tmpl w:val="F95E3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31DB6"/>
    <w:multiLevelType w:val="multilevel"/>
    <w:tmpl w:val="7D1E7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5B4817"/>
    <w:multiLevelType w:val="multilevel"/>
    <w:tmpl w:val="424857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0BFA1ACC"/>
    <w:multiLevelType w:val="hybridMultilevel"/>
    <w:tmpl w:val="3D58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A5B61"/>
    <w:multiLevelType w:val="multilevel"/>
    <w:tmpl w:val="6CA46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5D56C6"/>
    <w:multiLevelType w:val="multilevel"/>
    <w:tmpl w:val="CD5E1696"/>
    <w:lvl w:ilvl="0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8" w15:restartNumberingAfterBreak="0">
    <w:nsid w:val="20AC2554"/>
    <w:multiLevelType w:val="multilevel"/>
    <w:tmpl w:val="01987E5A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20F75D3F"/>
    <w:multiLevelType w:val="multilevel"/>
    <w:tmpl w:val="F0C687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533CC7"/>
    <w:multiLevelType w:val="hybridMultilevel"/>
    <w:tmpl w:val="76867CDE"/>
    <w:lvl w:ilvl="0" w:tplc="B950E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33D3B"/>
    <w:multiLevelType w:val="hybridMultilevel"/>
    <w:tmpl w:val="B55A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11E1C"/>
    <w:multiLevelType w:val="multilevel"/>
    <w:tmpl w:val="F0C687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FD1B57"/>
    <w:multiLevelType w:val="hybridMultilevel"/>
    <w:tmpl w:val="F4A27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4D10E4"/>
    <w:multiLevelType w:val="hybridMultilevel"/>
    <w:tmpl w:val="53845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B1B59"/>
    <w:multiLevelType w:val="hybridMultilevel"/>
    <w:tmpl w:val="B1D6D572"/>
    <w:lvl w:ilvl="0" w:tplc="1DD0262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947BA"/>
    <w:multiLevelType w:val="multilevel"/>
    <w:tmpl w:val="CB6A282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b w:val="0"/>
        <w:bCs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86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859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792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4365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529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871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804" w:hanging="1800"/>
      </w:pPr>
      <w:rPr>
        <w:rFonts w:hint="default"/>
        <w:color w:val="000000"/>
        <w:sz w:val="28"/>
      </w:rPr>
    </w:lvl>
  </w:abstractNum>
  <w:abstractNum w:abstractNumId="17" w15:restartNumberingAfterBreak="0">
    <w:nsid w:val="4132613F"/>
    <w:multiLevelType w:val="hybridMultilevel"/>
    <w:tmpl w:val="13A28AA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2B25F0B"/>
    <w:multiLevelType w:val="hybridMultilevel"/>
    <w:tmpl w:val="4A144A5C"/>
    <w:lvl w:ilvl="0" w:tplc="50564D8A">
      <w:start w:val="1"/>
      <w:numFmt w:val="bullet"/>
      <w:pStyle w:val="1"/>
      <w:lvlText w:val="−"/>
      <w:lvlJc w:val="left"/>
      <w:pPr>
        <w:tabs>
          <w:tab w:val="num" w:pos="283"/>
        </w:tabs>
        <w:ind w:left="-709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D6730"/>
    <w:multiLevelType w:val="hybridMultilevel"/>
    <w:tmpl w:val="EE909DE8"/>
    <w:lvl w:ilvl="0" w:tplc="0419000F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20" w15:restartNumberingAfterBreak="0">
    <w:nsid w:val="4780418F"/>
    <w:multiLevelType w:val="multilevel"/>
    <w:tmpl w:val="BC548EFA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9255A78"/>
    <w:multiLevelType w:val="hybridMultilevel"/>
    <w:tmpl w:val="2C9EF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343A7"/>
    <w:multiLevelType w:val="multilevel"/>
    <w:tmpl w:val="267232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1C1D7B"/>
    <w:multiLevelType w:val="hybridMultilevel"/>
    <w:tmpl w:val="01687484"/>
    <w:lvl w:ilvl="0" w:tplc="08620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73C5C"/>
    <w:multiLevelType w:val="hybridMultilevel"/>
    <w:tmpl w:val="CD5E1696"/>
    <w:lvl w:ilvl="0" w:tplc="041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5" w15:restartNumberingAfterBreak="0">
    <w:nsid w:val="4D7C5B70"/>
    <w:multiLevelType w:val="hybridMultilevel"/>
    <w:tmpl w:val="CD6AE97E"/>
    <w:lvl w:ilvl="0" w:tplc="77DEEE8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8D5775"/>
    <w:multiLevelType w:val="singleLevel"/>
    <w:tmpl w:val="DF1847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22A5B50"/>
    <w:multiLevelType w:val="multilevel"/>
    <w:tmpl w:val="424857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AAE0979"/>
    <w:multiLevelType w:val="hybridMultilevel"/>
    <w:tmpl w:val="10D63308"/>
    <w:lvl w:ilvl="0" w:tplc="B6CAEEE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62B15F14"/>
    <w:multiLevelType w:val="hybridMultilevel"/>
    <w:tmpl w:val="F0C68774"/>
    <w:lvl w:ilvl="0" w:tplc="27F43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C74A72"/>
    <w:multiLevelType w:val="hybridMultilevel"/>
    <w:tmpl w:val="BEFC61C6"/>
    <w:lvl w:ilvl="0" w:tplc="F9A8504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B94209"/>
    <w:multiLevelType w:val="hybridMultilevel"/>
    <w:tmpl w:val="9D88F416"/>
    <w:lvl w:ilvl="0" w:tplc="ADAE9E3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740711BC"/>
    <w:multiLevelType w:val="hybridMultilevel"/>
    <w:tmpl w:val="E9B42A40"/>
    <w:lvl w:ilvl="0" w:tplc="8242B2B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66D15D5"/>
    <w:multiLevelType w:val="multilevel"/>
    <w:tmpl w:val="9E908750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83B3D39"/>
    <w:multiLevelType w:val="hybridMultilevel"/>
    <w:tmpl w:val="D158ACC8"/>
    <w:lvl w:ilvl="0" w:tplc="8C42338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EC365DC"/>
    <w:multiLevelType w:val="multilevel"/>
    <w:tmpl w:val="AA981010"/>
    <w:lvl w:ilvl="0">
      <w:start w:val="1"/>
      <w:numFmt w:val="decimal"/>
      <w:lvlText w:val="%1."/>
      <w:lvlJc w:val="left"/>
      <w:pPr>
        <w:tabs>
          <w:tab w:val="num" w:pos="-31680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6"/>
  </w:num>
  <w:num w:numId="2">
    <w:abstractNumId w:val="10"/>
  </w:num>
  <w:num w:numId="3">
    <w:abstractNumId w:val="31"/>
  </w:num>
  <w:num w:numId="4">
    <w:abstractNumId w:val="28"/>
  </w:num>
  <w:num w:numId="5">
    <w:abstractNumId w:val="4"/>
  </w:num>
  <w:num w:numId="6">
    <w:abstractNumId w:val="27"/>
  </w:num>
  <w:num w:numId="7">
    <w:abstractNumId w:val="35"/>
  </w:num>
  <w:num w:numId="8">
    <w:abstractNumId w:val="8"/>
  </w:num>
  <w:num w:numId="9">
    <w:abstractNumId w:val="1"/>
  </w:num>
  <w:num w:numId="10">
    <w:abstractNumId w:val="18"/>
  </w:num>
  <w:num w:numId="11">
    <w:abstractNumId w:val="26"/>
  </w:num>
  <w:num w:numId="12">
    <w:abstractNumId w:val="13"/>
  </w:num>
  <w:num w:numId="13">
    <w:abstractNumId w:val="33"/>
  </w:num>
  <w:num w:numId="14">
    <w:abstractNumId w:val="20"/>
  </w:num>
  <w:num w:numId="15">
    <w:abstractNumId w:val="2"/>
  </w:num>
  <w:num w:numId="16">
    <w:abstractNumId w:val="34"/>
  </w:num>
  <w:num w:numId="17">
    <w:abstractNumId w:val="3"/>
  </w:num>
  <w:num w:numId="18">
    <w:abstractNumId w:val="22"/>
  </w:num>
  <w:num w:numId="19">
    <w:abstractNumId w:val="14"/>
  </w:num>
  <w:num w:numId="20">
    <w:abstractNumId w:val="5"/>
  </w:num>
  <w:num w:numId="21">
    <w:abstractNumId w:val="21"/>
  </w:num>
  <w:num w:numId="22">
    <w:abstractNumId w:val="6"/>
  </w:num>
  <w:num w:numId="23">
    <w:abstractNumId w:val="23"/>
  </w:num>
  <w:num w:numId="24">
    <w:abstractNumId w:val="29"/>
  </w:num>
  <w:num w:numId="25">
    <w:abstractNumId w:val="12"/>
  </w:num>
  <w:num w:numId="26">
    <w:abstractNumId w:val="9"/>
  </w:num>
  <w:num w:numId="27">
    <w:abstractNumId w:val="17"/>
  </w:num>
  <w:num w:numId="28">
    <w:abstractNumId w:val="19"/>
  </w:num>
  <w:num w:numId="29">
    <w:abstractNumId w:val="24"/>
  </w:num>
  <w:num w:numId="30">
    <w:abstractNumId w:val="7"/>
  </w:num>
  <w:num w:numId="31">
    <w:abstractNumId w:val="30"/>
  </w:num>
  <w:num w:numId="32">
    <w:abstractNumId w:val="25"/>
  </w:num>
  <w:num w:numId="33">
    <w:abstractNumId w:val="32"/>
  </w:num>
  <w:num w:numId="34">
    <w:abstractNumId w:val="15"/>
  </w:num>
  <w:num w:numId="35">
    <w:abstractNumId w:val="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AA7"/>
    <w:rsid w:val="0000162D"/>
    <w:rsid w:val="00026113"/>
    <w:rsid w:val="0007545F"/>
    <w:rsid w:val="00112047"/>
    <w:rsid w:val="0014633C"/>
    <w:rsid w:val="002408E6"/>
    <w:rsid w:val="002E10AC"/>
    <w:rsid w:val="002E3229"/>
    <w:rsid w:val="002E4189"/>
    <w:rsid w:val="002E7595"/>
    <w:rsid w:val="00344B1B"/>
    <w:rsid w:val="00366D73"/>
    <w:rsid w:val="003B22F2"/>
    <w:rsid w:val="0042467B"/>
    <w:rsid w:val="004B72A6"/>
    <w:rsid w:val="0050687C"/>
    <w:rsid w:val="00543DD9"/>
    <w:rsid w:val="005926B7"/>
    <w:rsid w:val="005C083B"/>
    <w:rsid w:val="00614FB0"/>
    <w:rsid w:val="006841B1"/>
    <w:rsid w:val="0070514E"/>
    <w:rsid w:val="00740323"/>
    <w:rsid w:val="007743D6"/>
    <w:rsid w:val="00803141"/>
    <w:rsid w:val="0081216D"/>
    <w:rsid w:val="00870C87"/>
    <w:rsid w:val="008960C6"/>
    <w:rsid w:val="008D3D2A"/>
    <w:rsid w:val="008E48A3"/>
    <w:rsid w:val="00955AA7"/>
    <w:rsid w:val="009902FF"/>
    <w:rsid w:val="009F74A8"/>
    <w:rsid w:val="00AD682B"/>
    <w:rsid w:val="00AE1701"/>
    <w:rsid w:val="00B11C5D"/>
    <w:rsid w:val="00B334C1"/>
    <w:rsid w:val="00B54951"/>
    <w:rsid w:val="00B81D9C"/>
    <w:rsid w:val="00C0158A"/>
    <w:rsid w:val="00D02384"/>
    <w:rsid w:val="00D0405B"/>
    <w:rsid w:val="00D73B6C"/>
    <w:rsid w:val="00DE275D"/>
    <w:rsid w:val="00E21E0C"/>
    <w:rsid w:val="00E41250"/>
    <w:rsid w:val="00EA20ED"/>
    <w:rsid w:val="00F34AB9"/>
    <w:rsid w:val="00F75F60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022C"/>
  <w15:docId w15:val="{E9ACC16A-DC6A-418E-B4AF-9B2D5213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951"/>
  </w:style>
  <w:style w:type="paragraph" w:styleId="10">
    <w:name w:val="heading 1"/>
    <w:basedOn w:val="a"/>
    <w:next w:val="a"/>
    <w:link w:val="11"/>
    <w:qFormat/>
    <w:rsid w:val="0070514E"/>
    <w:pPr>
      <w:keepNext/>
      <w:keepLines/>
      <w:spacing w:before="480"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951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70514E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70514E"/>
  </w:style>
  <w:style w:type="paragraph" w:customStyle="1" w:styleId="ConsPlusNormal">
    <w:name w:val="ConsPlusNormal"/>
    <w:rsid w:val="007051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7051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051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0514E"/>
  </w:style>
  <w:style w:type="character" w:styleId="a7">
    <w:name w:val="Hyperlink"/>
    <w:rsid w:val="0070514E"/>
    <w:rPr>
      <w:color w:val="0000FF"/>
      <w:u w:val="single"/>
    </w:rPr>
  </w:style>
  <w:style w:type="table" w:styleId="a8">
    <w:name w:val="Table Grid"/>
    <w:basedOn w:val="a1"/>
    <w:rsid w:val="00705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051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марк список 1"/>
    <w:basedOn w:val="a"/>
    <w:rsid w:val="0070514E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">
    <w:basedOn w:val="a"/>
    <w:next w:val="aa"/>
    <w:rsid w:val="00705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0514E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051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rsid w:val="007051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051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70514E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051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rsid w:val="007051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705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7051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footnote text"/>
    <w:basedOn w:val="a"/>
    <w:link w:val="af2"/>
    <w:rsid w:val="0070514E"/>
    <w:pPr>
      <w:spacing w:after="200" w:line="276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70514E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rsid w:val="0070514E"/>
    <w:rPr>
      <w:vertAlign w:val="superscript"/>
    </w:rPr>
  </w:style>
  <w:style w:type="paragraph" w:styleId="31">
    <w:name w:val="Body Text 3"/>
    <w:basedOn w:val="a"/>
    <w:link w:val="32"/>
    <w:rsid w:val="007051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7051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0514E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4">
    <w:name w:val="Balloon Text"/>
    <w:basedOn w:val="a"/>
    <w:link w:val="af5"/>
    <w:semiHidden/>
    <w:rsid w:val="007051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semiHidden/>
    <w:rsid w:val="007051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7051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70514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af0">
    <w:name w:val="Без интервала Знак"/>
    <w:link w:val="af"/>
    <w:uiPriority w:val="1"/>
    <w:rsid w:val="0070514E"/>
    <w:rPr>
      <w:rFonts w:ascii="Calibri" w:eastAsia="Times New Roman" w:hAnsi="Calibri" w:cs="Times New Roman"/>
      <w:lang w:eastAsia="ru-RU"/>
    </w:rPr>
  </w:style>
  <w:style w:type="paragraph" w:customStyle="1" w:styleId="Style7">
    <w:name w:val="Style7"/>
    <w:basedOn w:val="a"/>
    <w:rsid w:val="0070514E"/>
    <w:pPr>
      <w:widowControl w:val="0"/>
      <w:autoSpaceDE w:val="0"/>
      <w:autoSpaceDN w:val="0"/>
      <w:adjustRightInd w:val="0"/>
      <w:spacing w:after="0" w:line="275" w:lineRule="exact"/>
      <w:ind w:firstLine="69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3">
    <w:name w:val="Обычный (Интернет)1"/>
    <w:basedOn w:val="a"/>
    <w:rsid w:val="0070514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Document Map"/>
    <w:basedOn w:val="a"/>
    <w:link w:val="af7"/>
    <w:semiHidden/>
    <w:rsid w:val="0070514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70514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Normal (Web)"/>
    <w:basedOn w:val="a"/>
    <w:uiPriority w:val="99"/>
    <w:semiHidden/>
    <w:unhideWhenUsed/>
    <w:rsid w:val="0070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7051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&#1053;&#1054;&#1042;&#1040;&#1071;%20&#1056;&#1045;&#1044;&#1040;&#1050;&#1062;&#1048;&#1071;%20&#1055;&#1056;&#1054;&#1043;&#1056;&#1040;&#1052;&#1052;\&#1052;&#1055;-2\&#1053;&#1086;&#1074;&#1072;&#1103;%20&#1088;&#1077;&#1076;&#1072;&#1082;&#1094;&#1080;&#1103;%20&#1052;&#1055;-2\&#1052;&#1055;%20&#1087;&#1086;%20&#1078;&#1080;&#1079;&#1085;&#1077;&#1086;&#1073;&#1077;&#1089;&#1087;&#1077;&#1095;%202014-2019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24F63E29BAEB193CF11F5811429B112C1F408E4DABDD9625300CA7F0Bd6w5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2CA95-8C8C-45E6-9372-2B7DDDED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22</Pages>
  <Words>6212</Words>
  <Characters>35410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</dc:creator>
  <cp:keywords/>
  <dc:description/>
  <cp:lastModifiedBy>Наталья Я</cp:lastModifiedBy>
  <cp:revision>11</cp:revision>
  <cp:lastPrinted>2025-08-13T08:57:00Z</cp:lastPrinted>
  <dcterms:created xsi:type="dcterms:W3CDTF">2024-08-06T08:33:00Z</dcterms:created>
  <dcterms:modified xsi:type="dcterms:W3CDTF">2025-09-02T07:29:00Z</dcterms:modified>
</cp:coreProperties>
</file>