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E104F" w14:textId="77777777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24012">
        <w:rPr>
          <w:rFonts w:ascii="Times New Roman" w:hAnsi="Times New Roman"/>
          <w:b/>
          <w:bCs/>
          <w:sz w:val="24"/>
          <w:szCs w:val="24"/>
        </w:rPr>
        <w:t xml:space="preserve">СЕЛИНСКАЯ СЕЛЬСКАЯ ДУМА </w:t>
      </w:r>
    </w:p>
    <w:p w14:paraId="6C54840F" w14:textId="77777777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24012">
        <w:rPr>
          <w:rFonts w:ascii="Times New Roman" w:hAnsi="Times New Roman"/>
          <w:b/>
          <w:bCs/>
          <w:sz w:val="24"/>
          <w:szCs w:val="24"/>
        </w:rPr>
        <w:t>КИЛЬМЕЗСКОГО РАЙОНА КИРОВСКОЙ ОБЛАСТИ</w:t>
      </w:r>
    </w:p>
    <w:p w14:paraId="015B19BB" w14:textId="77777777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24012">
        <w:rPr>
          <w:rFonts w:ascii="Times New Roman" w:hAnsi="Times New Roman"/>
          <w:b/>
          <w:bCs/>
          <w:sz w:val="24"/>
          <w:szCs w:val="24"/>
        </w:rPr>
        <w:t>Пятого созыва</w:t>
      </w:r>
    </w:p>
    <w:p w14:paraId="1EF6CC2A" w14:textId="77777777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0327B2" w14:textId="77777777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4012">
        <w:rPr>
          <w:rFonts w:ascii="Times New Roman" w:hAnsi="Times New Roman"/>
          <w:b/>
          <w:bCs/>
          <w:sz w:val="24"/>
          <w:szCs w:val="24"/>
        </w:rPr>
        <w:t>РЕШЕНИЕ</w:t>
      </w:r>
    </w:p>
    <w:p w14:paraId="6D9421D4" w14:textId="5489759B" w:rsidR="00C274C0" w:rsidRPr="00A24012" w:rsidRDefault="00823492" w:rsidP="00A240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C274C0" w:rsidRPr="00A2401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C274C0" w:rsidRPr="00A24012">
        <w:rPr>
          <w:rFonts w:ascii="Times New Roman" w:hAnsi="Times New Roman"/>
          <w:sz w:val="24"/>
          <w:szCs w:val="24"/>
        </w:rPr>
        <w:t>.202</w:t>
      </w:r>
      <w:r w:rsidR="00A24012">
        <w:rPr>
          <w:rFonts w:ascii="Times New Roman" w:hAnsi="Times New Roman"/>
          <w:sz w:val="24"/>
          <w:szCs w:val="24"/>
        </w:rPr>
        <w:t>4</w:t>
      </w:r>
      <w:r w:rsidR="00C274C0" w:rsidRPr="00A24012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A24012">
        <w:rPr>
          <w:rFonts w:ascii="Times New Roman" w:hAnsi="Times New Roman"/>
          <w:sz w:val="24"/>
          <w:szCs w:val="24"/>
        </w:rPr>
        <w:t xml:space="preserve">                      </w:t>
      </w:r>
      <w:r w:rsidR="00C274C0" w:rsidRPr="00A24012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7F696E">
        <w:rPr>
          <w:rFonts w:ascii="Times New Roman" w:hAnsi="Times New Roman"/>
          <w:sz w:val="24"/>
          <w:szCs w:val="24"/>
        </w:rPr>
        <w:t xml:space="preserve"> </w:t>
      </w:r>
      <w:r w:rsidR="00C274C0" w:rsidRPr="00A24012">
        <w:rPr>
          <w:rFonts w:ascii="Times New Roman" w:hAnsi="Times New Roman"/>
          <w:sz w:val="24"/>
          <w:szCs w:val="24"/>
        </w:rPr>
        <w:t xml:space="preserve">      № 3/</w:t>
      </w:r>
      <w:r>
        <w:rPr>
          <w:rFonts w:ascii="Times New Roman" w:hAnsi="Times New Roman"/>
          <w:sz w:val="24"/>
          <w:szCs w:val="24"/>
        </w:rPr>
        <w:t>1</w:t>
      </w:r>
    </w:p>
    <w:p w14:paraId="226FE8CC" w14:textId="2A9F0A95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4012"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решение Селинской сельской Думы </w:t>
      </w:r>
    </w:p>
    <w:p w14:paraId="2C605A9D" w14:textId="1462C17D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4012">
        <w:rPr>
          <w:rFonts w:ascii="Times New Roman" w:hAnsi="Times New Roman"/>
          <w:b/>
          <w:bCs/>
          <w:sz w:val="24"/>
          <w:szCs w:val="24"/>
        </w:rPr>
        <w:t>от 27.10</w:t>
      </w:r>
      <w:r w:rsidR="00A24012">
        <w:rPr>
          <w:rFonts w:ascii="Times New Roman" w:hAnsi="Times New Roman"/>
          <w:b/>
          <w:bCs/>
          <w:sz w:val="24"/>
          <w:szCs w:val="24"/>
        </w:rPr>
        <w:t>.</w:t>
      </w:r>
      <w:r w:rsidRPr="00A24012">
        <w:rPr>
          <w:rFonts w:ascii="Times New Roman" w:hAnsi="Times New Roman"/>
          <w:b/>
          <w:bCs/>
          <w:sz w:val="24"/>
          <w:szCs w:val="24"/>
        </w:rPr>
        <w:t xml:space="preserve">2023 № 9/2 «Об утверждении Положения о бюджетном процессе в муниципальном образовании Селинское сельское поселение» </w:t>
      </w:r>
    </w:p>
    <w:p w14:paraId="7B3CE9E2" w14:textId="77777777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E58121" w14:textId="77777777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24012"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hyperlink r:id="rId5" w:history="1">
        <w:r w:rsidRPr="00A24012">
          <w:rPr>
            <w:rFonts w:ascii="Times New Roman" w:hAnsi="Times New Roman"/>
            <w:color w:val="0000FF"/>
            <w:sz w:val="24"/>
            <w:szCs w:val="24"/>
          </w:rPr>
          <w:t>кодексом</w:t>
        </w:r>
      </w:hyperlink>
      <w:r w:rsidRPr="00A24012">
        <w:rPr>
          <w:rFonts w:ascii="Times New Roman" w:hAnsi="Times New Roman"/>
          <w:sz w:val="24"/>
          <w:szCs w:val="24"/>
        </w:rPr>
        <w:t xml:space="preserve"> Российской Федерации, Федеральным </w:t>
      </w:r>
      <w:hyperlink r:id="rId6" w:history="1">
        <w:r w:rsidRPr="00A24012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A24012">
        <w:rPr>
          <w:rFonts w:ascii="Times New Roman" w:hAnsi="Times New Roman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в целях определения правовых основ, содержания механизма осуществления бюджетного процесса в муниципальном образовании Селинское сельское поселение, установления основ формирования доходов, осуществления расходов, муниципальных заимствований и управления муниципальным долгом Селинская сельская Дума РЕШИЛА :</w:t>
      </w:r>
    </w:p>
    <w:p w14:paraId="0197BCEA" w14:textId="77777777" w:rsidR="00C274C0" w:rsidRPr="00A24012" w:rsidRDefault="00C274C0" w:rsidP="00A2401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0832D93" w14:textId="4FBC55D2" w:rsidR="00C274C0" w:rsidRPr="00C274C0" w:rsidRDefault="00C274C0" w:rsidP="00A2401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1. Внести в решение Селинской сельской Думы от 2</w:t>
      </w: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 xml:space="preserve">  № </w:t>
      </w: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 xml:space="preserve">/2 «Об утверждении Положения </w:t>
      </w:r>
      <w:r w:rsidRPr="00A24012">
        <w:rPr>
          <w:rFonts w:ascii="Times New Roman" w:eastAsiaTheme="minorHAnsi" w:hAnsi="Times New Roman"/>
          <w:sz w:val="24"/>
          <w:szCs w:val="24"/>
        </w:rPr>
        <w:t>о</w:t>
      </w:r>
      <w:r w:rsidRPr="00C274C0">
        <w:rPr>
          <w:rFonts w:ascii="Times New Roman" w:eastAsiaTheme="minorHAnsi" w:hAnsi="Times New Roman"/>
          <w:sz w:val="24"/>
          <w:szCs w:val="24"/>
        </w:rPr>
        <w:t xml:space="preserve"> бюджетном процессе в муниципальном образовании Селинское сельское поселение</w:t>
      </w:r>
      <w:r w:rsidRPr="00C274C0">
        <w:rPr>
          <w:rFonts w:ascii="Times New Roman" w:eastAsiaTheme="minorHAnsi" w:hAnsi="Times New Roman"/>
          <w:b/>
          <w:bCs/>
          <w:sz w:val="24"/>
          <w:szCs w:val="24"/>
        </w:rPr>
        <w:t>»</w:t>
      </w:r>
      <w:r w:rsidR="004D1825" w:rsidRPr="00A24012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</w:t>
      </w:r>
      <w:r w:rsidR="00D97214">
        <w:rPr>
          <w:rFonts w:ascii="Times New Roman" w:eastAsia="Times New Roman" w:hAnsi="Times New Roman"/>
          <w:sz w:val="24"/>
          <w:szCs w:val="24"/>
          <w:lang w:eastAsia="ru-RU"/>
        </w:rPr>
        <w:t xml:space="preserve"> (с изм</w:t>
      </w:r>
      <w:r w:rsidR="00D97214" w:rsidRPr="00D9721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696E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="00D97214" w:rsidRPr="00D97214">
        <w:rPr>
          <w:rFonts w:ascii="Times New Roman" w:hAnsi="Times New Roman"/>
          <w:color w:val="000000"/>
          <w:sz w:val="24"/>
          <w:szCs w:val="24"/>
        </w:rPr>
        <w:t xml:space="preserve">  </w:t>
      </w:r>
      <w:hyperlink r:id="rId7" w:tgtFrame="_blank" w:history="1">
        <w:r w:rsidR="00D97214" w:rsidRPr="00D97214">
          <w:rPr>
            <w:rStyle w:val="1"/>
            <w:rFonts w:ascii="Times New Roman" w:hAnsi="Times New Roman"/>
            <w:sz w:val="24"/>
            <w:szCs w:val="24"/>
          </w:rPr>
          <w:t>12.04.2024 № 2/3</w:t>
        </w:r>
      </w:hyperlink>
      <w:r w:rsidR="00D97214" w:rsidRPr="00D97214">
        <w:rPr>
          <w:rFonts w:ascii="Times New Roman" w:hAnsi="Times New Roman"/>
          <w:sz w:val="24"/>
          <w:szCs w:val="24"/>
        </w:rPr>
        <w:t>)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6F0A22A5" w14:textId="222A2533" w:rsidR="00C274C0" w:rsidRPr="00C274C0" w:rsidRDefault="004D1825" w:rsidP="00A24012">
      <w:pPr>
        <w:numPr>
          <w:ilvl w:val="1"/>
          <w:numId w:val="1"/>
        </w:numPr>
        <w:ind w:left="1134" w:hanging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C274C0" w:rsidRPr="00C274C0">
        <w:rPr>
          <w:rFonts w:ascii="Times New Roman" w:eastAsia="Times New Roman" w:hAnsi="Times New Roman"/>
          <w:sz w:val="24"/>
          <w:szCs w:val="24"/>
          <w:lang w:eastAsia="ru-RU"/>
        </w:rPr>
        <w:t>тать</w:t>
      </w: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C274C0" w:rsidRPr="00C274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39 дополнить пунктом 4 следующего содержания</w:t>
      </w:r>
      <w:r w:rsidR="00C274C0" w:rsidRPr="00C274C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77F921E9" w14:textId="77777777" w:rsidR="00C63A9B" w:rsidRPr="00A24012" w:rsidRDefault="00C274C0" w:rsidP="00A24012">
      <w:pPr>
        <w:shd w:val="clear" w:color="auto" w:fill="FFFFFF"/>
        <w:tabs>
          <w:tab w:val="left" w:pos="1114"/>
        </w:tabs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63A9B" w:rsidRPr="00A24012">
        <w:rPr>
          <w:rFonts w:ascii="Times New Roman" w:eastAsia="Times New Roman" w:hAnsi="Times New Roman"/>
          <w:sz w:val="24"/>
          <w:szCs w:val="24"/>
          <w:lang w:eastAsia="ru-RU"/>
        </w:rPr>
        <w:t>4. В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бюджете:</w:t>
      </w:r>
    </w:p>
    <w:p w14:paraId="363A0659" w14:textId="77777777" w:rsidR="00C63A9B" w:rsidRPr="00A24012" w:rsidRDefault="00C63A9B" w:rsidP="00A24012">
      <w:pPr>
        <w:shd w:val="clear" w:color="auto" w:fill="FFFFFF"/>
        <w:tabs>
          <w:tab w:val="left" w:pos="1114"/>
        </w:tabs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в случае увеличения бюджетных ассигнований текущего финансового года на оплату заключенных государственных (муниципальных) контрактов на поставку товаров, выполнение работ, оказание услуг, подлежавших в соответствии с условиями этих государственных (муниципальных) контрактов оплате в отчетном финансовом году, в том числе на сумму неисполненного казначейского обеспечения обязательств, выданного в соответствии со </w:t>
      </w:r>
      <w:hyperlink r:id="rId8" w:anchor="dst6730" w:history="1">
        <w:r w:rsidRPr="00A24012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статьей 242.22</w:t>
        </w:r>
      </w:hyperlink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 Бюджетного Кодекса, в объеме, не превышающем остатка не использованных на начало текущего финансового года бюджетных ассигнований на исполнение указанных государственных (муниципальных) контрактов в соответствии с требованиями, установленными настоящим Кодексом;</w:t>
      </w:r>
    </w:p>
    <w:p w14:paraId="72DFFE69" w14:textId="575DE48F" w:rsidR="00C274C0" w:rsidRDefault="00E71CF8" w:rsidP="007F696E">
      <w:pPr>
        <w:shd w:val="clear" w:color="auto" w:fill="FFFFFF"/>
        <w:tabs>
          <w:tab w:val="left" w:pos="1114"/>
        </w:tabs>
        <w:spacing w:before="24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012">
        <w:rPr>
          <w:rFonts w:ascii="Times New Roman" w:eastAsia="Times New Roman" w:hAnsi="Times New Roman"/>
          <w:sz w:val="24"/>
          <w:szCs w:val="24"/>
          <w:lang w:eastAsia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  <w:r w:rsidR="00C274C0" w:rsidRPr="00C274C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24012" w:rsidRPr="00A240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F1E10E0" w14:textId="744ABAC2" w:rsidR="00C274C0" w:rsidRPr="00C274C0" w:rsidRDefault="00C274C0" w:rsidP="007F696E">
      <w:pPr>
        <w:shd w:val="clear" w:color="auto" w:fill="FEFEFE"/>
        <w:spacing w:before="240" w:after="435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 xml:space="preserve">2. Настоящее Решение вступает в силу </w:t>
      </w:r>
      <w:r w:rsidR="00F549A3" w:rsidRPr="00A24012">
        <w:rPr>
          <w:rFonts w:ascii="Times New Roman" w:eastAsia="Times New Roman" w:hAnsi="Times New Roman"/>
          <w:sz w:val="24"/>
          <w:szCs w:val="24"/>
          <w:lang w:eastAsia="ru-RU"/>
        </w:rPr>
        <w:t>после официального обнародования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F7A349F" w14:textId="520A2C24" w:rsidR="00C274C0" w:rsidRPr="00C274C0" w:rsidRDefault="00C274C0" w:rsidP="007F696E">
      <w:pPr>
        <w:shd w:val="clear" w:color="auto" w:fill="FEFEFE"/>
        <w:spacing w:before="240" w:after="435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3. Данное Решение опубликовать на сайте Селинского сельского поселения.</w:t>
      </w:r>
    </w:p>
    <w:p w14:paraId="7E418A08" w14:textId="77777777" w:rsidR="00C274C0" w:rsidRPr="00C274C0" w:rsidRDefault="00C274C0" w:rsidP="00A24012">
      <w:pPr>
        <w:spacing w:after="0"/>
        <w:ind w:firstLine="66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A3BEF6" w14:textId="77777777" w:rsidR="007F696E" w:rsidRDefault="007F696E" w:rsidP="00A24012">
      <w:pPr>
        <w:spacing w:after="0"/>
        <w:ind w:firstLine="66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ECC9E9" w14:textId="3E07F737" w:rsidR="00C274C0" w:rsidRPr="00C274C0" w:rsidRDefault="00C274C0" w:rsidP="00A24012">
      <w:pPr>
        <w:spacing w:after="0"/>
        <w:ind w:firstLine="66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</w:t>
      </w:r>
      <w:proofErr w:type="gramStart"/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Селинской</w:t>
      </w:r>
      <w:r w:rsidR="00A2401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сельской</w:t>
      </w:r>
      <w:proofErr w:type="gramEnd"/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 xml:space="preserve"> Думы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240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И.В. Макарова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75EA1480" w14:textId="1E7F1088" w:rsidR="00210DFA" w:rsidRPr="00A24012" w:rsidRDefault="00C274C0" w:rsidP="00A24012">
      <w:pPr>
        <w:spacing w:after="0"/>
        <w:ind w:firstLine="663"/>
        <w:contextualSpacing/>
        <w:jc w:val="both"/>
        <w:rPr>
          <w:rFonts w:ascii="Times New Roman" w:hAnsi="Times New Roman"/>
          <w:sz w:val="24"/>
          <w:szCs w:val="24"/>
        </w:rPr>
      </w:pP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Глава Селинского</w:t>
      </w:r>
      <w:r w:rsidR="00A240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274C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Р.Г. Галимов</w:t>
      </w:r>
    </w:p>
    <w:sectPr w:rsidR="00210DFA" w:rsidRPr="00A2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F1E6A"/>
    <w:multiLevelType w:val="multilevel"/>
    <w:tmpl w:val="D9FE5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FA"/>
    <w:rsid w:val="00210DFA"/>
    <w:rsid w:val="004D1825"/>
    <w:rsid w:val="007F696E"/>
    <w:rsid w:val="00823492"/>
    <w:rsid w:val="00A24012"/>
    <w:rsid w:val="00C274C0"/>
    <w:rsid w:val="00C63A9B"/>
    <w:rsid w:val="00D97214"/>
    <w:rsid w:val="00E71CF8"/>
    <w:rsid w:val="00F5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DC3E"/>
  <w15:chartTrackingRefBased/>
  <w15:docId w15:val="{0A2738C8-05B3-4E13-8629-8CCB701C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4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A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3A9B"/>
    <w:rPr>
      <w:color w:val="605E5C"/>
      <w:shd w:val="clear" w:color="auto" w:fill="E1DFDD"/>
    </w:rPr>
  </w:style>
  <w:style w:type="character" w:customStyle="1" w:styleId="1">
    <w:name w:val="Гиперссылка1"/>
    <w:basedOn w:val="a0"/>
    <w:rsid w:val="00D97214"/>
  </w:style>
  <w:style w:type="paragraph" w:styleId="a5">
    <w:name w:val="List Paragraph"/>
    <w:basedOn w:val="a"/>
    <w:uiPriority w:val="34"/>
    <w:qFormat/>
    <w:rsid w:val="007F6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0810/41cd3a862e5410e6b72f99ee35b1db997502307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D66CE2F1-9571-4014-8BBA-A168C69176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2112F8A80D9467C1CD9B6CDADFD26E5BCDD06AE492165A59459898B8518C0D12DB5B66C0p5h0M" TargetMode="External"/><Relationship Id="rId5" Type="http://schemas.openxmlformats.org/officeDocument/2006/relationships/hyperlink" Target="consultantplus://offline/ref=022112F8A80D9467C1CD9B6CDADFD26E5BCDD562E29B165A59459898B8518C0D12DB5B6BC7p5h1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</dc:creator>
  <cp:keywords/>
  <dc:description/>
  <cp:lastModifiedBy>Администрация Селино</cp:lastModifiedBy>
  <cp:revision>3</cp:revision>
  <cp:lastPrinted>2024-09-11T08:24:00Z</cp:lastPrinted>
  <dcterms:created xsi:type="dcterms:W3CDTF">2024-08-19T10:46:00Z</dcterms:created>
  <dcterms:modified xsi:type="dcterms:W3CDTF">2024-09-11T08:26:00Z</dcterms:modified>
</cp:coreProperties>
</file>