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4915" w14:textId="2FEF87A3" w:rsidR="00151B67" w:rsidRPr="00D27749" w:rsidRDefault="00151B67" w:rsidP="00151B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749">
        <w:rPr>
          <w:rFonts w:ascii="Times New Roman" w:hAnsi="Times New Roman"/>
          <w:b/>
          <w:sz w:val="24"/>
          <w:szCs w:val="24"/>
        </w:rPr>
        <w:t>СЕЛИНСКАЯ СЕЛЬСКАЯ ДУМА</w:t>
      </w:r>
    </w:p>
    <w:p w14:paraId="71A997A6" w14:textId="77777777" w:rsidR="00151B67" w:rsidRPr="00D27749" w:rsidRDefault="00151B67" w:rsidP="00151B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7749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14:paraId="122BA029" w14:textId="77777777" w:rsidR="00151B67" w:rsidRPr="00D27749" w:rsidRDefault="00151B67" w:rsidP="00151B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EAC0B41" w14:textId="5387E7A0" w:rsidR="00151B67" w:rsidRPr="00D27749" w:rsidRDefault="00151B67" w:rsidP="00151B6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27749">
        <w:rPr>
          <w:rFonts w:ascii="Times New Roman" w:hAnsi="Times New Roman"/>
          <w:bCs/>
          <w:sz w:val="24"/>
          <w:szCs w:val="24"/>
        </w:rPr>
        <w:t>Пятого  созыва</w:t>
      </w:r>
      <w:proofErr w:type="gramEnd"/>
    </w:p>
    <w:p w14:paraId="19388599" w14:textId="77777777" w:rsidR="00151B67" w:rsidRPr="00D27749" w:rsidRDefault="00151B67" w:rsidP="00151B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869EEEA" w14:textId="5A6697D9" w:rsidR="00151B67" w:rsidRPr="00D27749" w:rsidRDefault="00151B67" w:rsidP="00151B67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ab/>
      </w:r>
      <w:r w:rsidR="00D27749">
        <w:rPr>
          <w:rFonts w:ascii="Times New Roman" w:hAnsi="Times New Roman"/>
          <w:sz w:val="24"/>
          <w:szCs w:val="24"/>
        </w:rPr>
        <w:t xml:space="preserve">   </w:t>
      </w:r>
      <w:r w:rsidRPr="00D27749">
        <w:rPr>
          <w:rFonts w:ascii="Times New Roman" w:hAnsi="Times New Roman"/>
          <w:sz w:val="24"/>
          <w:szCs w:val="24"/>
        </w:rPr>
        <w:t xml:space="preserve">РЕШЕНИЕ </w:t>
      </w:r>
    </w:p>
    <w:p w14:paraId="02FF408F" w14:textId="3B703F9B" w:rsidR="00151B67" w:rsidRPr="00D27749" w:rsidRDefault="003928F7" w:rsidP="00151B67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51B67" w:rsidRPr="00D2774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151B67" w:rsidRPr="00D27749">
        <w:rPr>
          <w:rFonts w:ascii="Times New Roman" w:hAnsi="Times New Roman"/>
          <w:sz w:val="24"/>
          <w:szCs w:val="24"/>
        </w:rPr>
        <w:t xml:space="preserve">.2023                                                                                   </w:t>
      </w:r>
      <w:r w:rsidR="00D27749">
        <w:rPr>
          <w:rFonts w:ascii="Times New Roman" w:hAnsi="Times New Roman"/>
          <w:sz w:val="24"/>
          <w:szCs w:val="24"/>
        </w:rPr>
        <w:t xml:space="preserve">                        </w:t>
      </w:r>
      <w:r w:rsidR="00151B67" w:rsidRPr="00D27749">
        <w:rPr>
          <w:rFonts w:ascii="Times New Roman" w:hAnsi="Times New Roman"/>
          <w:sz w:val="24"/>
          <w:szCs w:val="24"/>
        </w:rPr>
        <w:t xml:space="preserve">                  № 3/</w:t>
      </w:r>
      <w:r w:rsidR="00097534">
        <w:rPr>
          <w:rFonts w:ascii="Times New Roman" w:hAnsi="Times New Roman"/>
          <w:sz w:val="24"/>
          <w:szCs w:val="24"/>
        </w:rPr>
        <w:t>2</w:t>
      </w:r>
    </w:p>
    <w:p w14:paraId="11328562" w14:textId="5D564025" w:rsidR="00151B67" w:rsidRPr="00D27749" w:rsidRDefault="00D27749" w:rsidP="00D277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51B67" w:rsidRPr="00D27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д. </w:t>
      </w:r>
      <w:r w:rsidR="00151B67" w:rsidRPr="00D27749">
        <w:rPr>
          <w:rFonts w:ascii="Times New Roman" w:hAnsi="Times New Roman"/>
          <w:sz w:val="24"/>
          <w:szCs w:val="24"/>
        </w:rPr>
        <w:t>Селино</w:t>
      </w:r>
    </w:p>
    <w:p w14:paraId="5A33B773" w14:textId="77777777" w:rsidR="00151B67" w:rsidRDefault="00151B67" w:rsidP="00151B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14:paraId="6285C3C6" w14:textId="11472F65" w:rsidR="00D27749" w:rsidRDefault="00151B67" w:rsidP="00D2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</w:t>
      </w:r>
      <w:r w:rsidR="003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решение Селинской сельской Думы </w:t>
      </w:r>
    </w:p>
    <w:p w14:paraId="0D118F1F" w14:textId="1C178614" w:rsidR="00151B67" w:rsidRPr="00D27749" w:rsidRDefault="00151B67" w:rsidP="00D2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25.08.2020 № 4/2 </w:t>
      </w:r>
      <w:r w:rsidR="00B27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</w:t>
      </w:r>
      <w:r w:rsidRPr="00D2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бюджетном процессе в муниципальном образовании Селинское сельское поселение»</w:t>
      </w:r>
      <w:r w:rsidR="00B27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D2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_Hlk133316813"/>
    </w:p>
    <w:bookmarkEnd w:id="1"/>
    <w:p w14:paraId="75AC51A7" w14:textId="77777777" w:rsidR="00151B67" w:rsidRPr="00D27749" w:rsidRDefault="00151B67" w:rsidP="00D2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D334CF" w14:textId="6EA76BDE" w:rsidR="00151B67" w:rsidRPr="00D27749" w:rsidRDefault="00151B67" w:rsidP="00D27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49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D27749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277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D27749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7749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определения правовых основ, содержания механизма осуществления бюджетного процесса в муниципальном образовании Селинское сельское поселение, установления основ формирования доходов, осуществления расходов, муниципальных заимствований и управления муниципальным долгом Селинская сельская Дума РЕШИЛА :</w:t>
      </w:r>
    </w:p>
    <w:p w14:paraId="0B0CFE42" w14:textId="77777777" w:rsidR="00151B67" w:rsidRPr="00D27749" w:rsidRDefault="00151B67" w:rsidP="00D27749">
      <w:pPr>
        <w:spacing w:after="0" w:line="240" w:lineRule="auto"/>
        <w:ind w:left="45" w:right="-1" w:firstLine="6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2EEEA" w14:textId="0558E50A" w:rsidR="00151B67" w:rsidRPr="00D27749" w:rsidRDefault="00151B67" w:rsidP="00D27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Селинской сельской Думы от 25.08.2020 г № 4/2 </w:t>
      </w:r>
      <w:r w:rsidR="00B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Pr="00D27749">
        <w:rPr>
          <w:rFonts w:ascii="Times New Roman" w:hAnsi="Times New Roman" w:cs="Times New Roman"/>
          <w:sz w:val="24"/>
          <w:szCs w:val="24"/>
        </w:rPr>
        <w:t>«О бюджетном процессе в муниципальном образовании Селинское сельское поселение</w:t>
      </w:r>
      <w:r w:rsidRPr="00D2774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70D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10.12.2020 № 6/2, от 13.05.2022 №2/3, от 26.07.2022 №4/4, от 07.12.2022 № 3/6)</w:t>
      </w:r>
      <w:r w:rsidRPr="00D2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530C099D" w14:textId="77777777" w:rsidR="00840316" w:rsidRPr="00D27749" w:rsidRDefault="00840316" w:rsidP="00D27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0162" w14:textId="170FF89A" w:rsidR="00840316" w:rsidRPr="00D27749" w:rsidRDefault="00840316" w:rsidP="00D27749">
      <w:pPr>
        <w:pStyle w:val="a6"/>
        <w:numPr>
          <w:ilvl w:val="1"/>
          <w:numId w:val="1"/>
        </w:numPr>
        <w:spacing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6 Положения изложить в следующей редакции:</w:t>
      </w:r>
    </w:p>
    <w:p w14:paraId="68121F99" w14:textId="3C270752" w:rsidR="00840316" w:rsidRPr="00D27749" w:rsidRDefault="00840316" w:rsidP="00D27749">
      <w:pPr>
        <w:pStyle w:val="a6"/>
        <w:shd w:val="clear" w:color="auto" w:fill="FFFFFF"/>
        <w:tabs>
          <w:tab w:val="left" w:pos="111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Доходы бюджета прогнозируются на основе прогноза социально-экономического развития территории, действующего на день внесения проекта решени</w:t>
      </w:r>
      <w:r w:rsidR="00E013C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в представительный орган</w:t>
      </w:r>
      <w:r w:rsidR="00E013C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принятого на указанную дату и вступающего в силу в очередном финансовом году и плановом периоде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законодательства Российской Федерации</w:t>
      </w:r>
      <w:r w:rsidR="00E013C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Федерации.»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7BD1DE" w14:textId="77777777" w:rsidR="002E4313" w:rsidRPr="00D27749" w:rsidRDefault="002E4313" w:rsidP="00D27749">
      <w:pPr>
        <w:pStyle w:val="a6"/>
        <w:shd w:val="clear" w:color="auto" w:fill="FFFFFF"/>
        <w:tabs>
          <w:tab w:val="left" w:pos="111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73A89" w14:textId="77777777" w:rsidR="002E4313" w:rsidRPr="00D27749" w:rsidRDefault="00E013C7" w:rsidP="00D2774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8 Положения изложить в следующей редакции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6818E4" w14:textId="6D235EAB" w:rsidR="00E013C7" w:rsidRPr="00D27749" w:rsidRDefault="00E013C7" w:rsidP="00D27749">
      <w:pPr>
        <w:pStyle w:val="a6"/>
        <w:widowControl w:val="0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осуществляется в порядке и в соответствии с 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етодикой, устанавливаемой 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с учетом особенностей, установленных статьей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174.2 Бюджетного кодекса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387FE2" w14:textId="77777777" w:rsidR="00E013C7" w:rsidRPr="00D27749" w:rsidRDefault="00E013C7" w:rsidP="00D27749">
      <w:pPr>
        <w:pStyle w:val="a6"/>
        <w:shd w:val="clear" w:color="auto" w:fill="FFFFFF"/>
        <w:tabs>
          <w:tab w:val="left" w:pos="11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3EAF" w14:textId="70C28C25" w:rsidR="00151B67" w:rsidRPr="00D27749" w:rsidRDefault="00840316" w:rsidP="00D27749">
      <w:pPr>
        <w:pStyle w:val="a6"/>
        <w:numPr>
          <w:ilvl w:val="1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14:paraId="21B5717B" w14:textId="4E85C382" w:rsidR="00151B67" w:rsidRPr="00D27749" w:rsidRDefault="00151B67" w:rsidP="00D27749">
      <w:pPr>
        <w:shd w:val="clear" w:color="auto" w:fill="FFFFFF"/>
        <w:tabs>
          <w:tab w:val="left" w:pos="111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0316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316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316" w:rsidRPr="00D27749">
        <w:rPr>
          <w:rFonts w:ascii="Times New Roman" w:hAnsi="Times New Roman" w:cs="Times New Roman"/>
          <w:sz w:val="24"/>
          <w:szCs w:val="24"/>
        </w:rPr>
        <w:t xml:space="preserve">Для финансирования непредвиденных расходов в составе расходной части бюджета </w:t>
      </w:r>
      <w:r w:rsidR="00840316" w:rsidRPr="00D27749">
        <w:rPr>
          <w:rFonts w:ascii="Times New Roman" w:hAnsi="Times New Roman" w:cs="Times New Roman"/>
          <w:bCs/>
          <w:sz w:val="24"/>
          <w:szCs w:val="24"/>
        </w:rPr>
        <w:t>Селинского сельского поселения</w:t>
      </w:r>
      <w:r w:rsidR="00840316" w:rsidRPr="00D27749">
        <w:rPr>
          <w:rFonts w:ascii="Times New Roman" w:hAnsi="Times New Roman" w:cs="Times New Roman"/>
          <w:sz w:val="24"/>
          <w:szCs w:val="24"/>
        </w:rPr>
        <w:t xml:space="preserve"> предусматривается резервный фонд администрации поселения, размер которого устанавливается сельской Думой при утверждении бюджета </w:t>
      </w:r>
      <w:r w:rsidR="00840316" w:rsidRPr="00D27749">
        <w:rPr>
          <w:rFonts w:ascii="Times New Roman" w:hAnsi="Times New Roman" w:cs="Times New Roman"/>
          <w:bCs/>
          <w:sz w:val="24"/>
          <w:szCs w:val="24"/>
        </w:rPr>
        <w:t>Селинского сельского поселения</w:t>
      </w:r>
      <w:r w:rsidR="00840316" w:rsidRPr="00D2774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2E4313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0A307C" w14:textId="77777777" w:rsidR="003B01D1" w:rsidRPr="00D27749" w:rsidRDefault="003B01D1" w:rsidP="00D27749">
      <w:pPr>
        <w:shd w:val="clear" w:color="auto" w:fill="FFFFFF"/>
        <w:tabs>
          <w:tab w:val="left" w:pos="1114"/>
        </w:tabs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2E082" w14:textId="77777777" w:rsidR="00D26B9D" w:rsidRPr="00D27749" w:rsidRDefault="00D26B9D" w:rsidP="00D2774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24 Положения изложить в следующей редакции: </w:t>
      </w:r>
    </w:p>
    <w:p w14:paraId="5E83FC13" w14:textId="018F656E" w:rsidR="00D26B9D" w:rsidRPr="00D27749" w:rsidRDefault="00D26B9D" w:rsidP="00D2774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hAnsi="Times New Roman"/>
          <w:b/>
          <w:sz w:val="24"/>
          <w:szCs w:val="24"/>
        </w:rPr>
        <w:t>«Статья 24. Сведения, необходимые для составления проекта бюджета поселения</w:t>
      </w:r>
    </w:p>
    <w:p w14:paraId="740BF61C" w14:textId="77777777" w:rsidR="00D26B9D" w:rsidRPr="00D27749" w:rsidRDefault="00D26B9D" w:rsidP="00D2774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 xml:space="preserve">1. В целях своевременного и качественного составления проекта бюджета сельского поселения на очередной финансовый год и плановый период администрация поселения </w:t>
      </w:r>
      <w:r w:rsidRPr="00D27749">
        <w:rPr>
          <w:rFonts w:ascii="Times New Roman" w:hAnsi="Times New Roman"/>
          <w:sz w:val="24"/>
          <w:szCs w:val="24"/>
        </w:rPr>
        <w:lastRenderedPageBreak/>
        <w:t>имеет право получать необходимые сведения от органов государственной власти, финансового управления администрации Кильмезского района.</w:t>
      </w:r>
    </w:p>
    <w:p w14:paraId="09ED7687" w14:textId="77777777" w:rsidR="00D26B9D" w:rsidRPr="00D27749" w:rsidRDefault="00D26B9D" w:rsidP="00D2774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>2. Составление проекта бюджета сельского поселения на очередной финансовый год и плановый период основывается на:</w:t>
      </w:r>
    </w:p>
    <w:p w14:paraId="75E8D150" w14:textId="6E04C96B" w:rsidR="00D26B9D" w:rsidRPr="00D27749" w:rsidRDefault="00D26B9D" w:rsidP="00D2774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>- основных направлениях бюджетной и налоговой политики муниципального образования Селинское сельское поселение на очередной финансовый год и плановый период;</w:t>
      </w:r>
    </w:p>
    <w:p w14:paraId="7FB2D3B5" w14:textId="5BE4F0E2" w:rsidR="00D26B9D" w:rsidRPr="00D27749" w:rsidRDefault="00D26B9D" w:rsidP="00D2774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>- прогнозе социально-экономического развития Селинского сельского поселения;</w:t>
      </w:r>
    </w:p>
    <w:p w14:paraId="0A70CB75" w14:textId="01FA61D4" w:rsidR="00D26B9D" w:rsidRPr="00D27749" w:rsidRDefault="00D26B9D" w:rsidP="00D2774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>- муниципальных программах администрации Селинского сельского поселения</w:t>
      </w:r>
      <w:r w:rsidR="0022267D" w:rsidRPr="00D27749">
        <w:rPr>
          <w:rFonts w:ascii="Times New Roman" w:hAnsi="Times New Roman"/>
          <w:sz w:val="24"/>
          <w:szCs w:val="24"/>
        </w:rPr>
        <w:t>;</w:t>
      </w:r>
    </w:p>
    <w:p w14:paraId="2439EEFE" w14:textId="0640430B" w:rsidR="00D26B9D" w:rsidRPr="00D27749" w:rsidRDefault="00D26B9D" w:rsidP="00D2774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49">
        <w:rPr>
          <w:rFonts w:ascii="Times New Roman" w:hAnsi="Times New Roman"/>
          <w:sz w:val="24"/>
          <w:szCs w:val="24"/>
        </w:rPr>
        <w:t xml:space="preserve">- документах, </w:t>
      </w:r>
      <w:r w:rsidRPr="00D27749">
        <w:rPr>
          <w:rFonts w:ascii="Times New Roman" w:hAnsi="Times New Roman" w:cs="Times New Roman"/>
          <w:sz w:val="24"/>
          <w:szCs w:val="24"/>
        </w:rPr>
        <w:t>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22267D" w:rsidRPr="00D27749">
        <w:rPr>
          <w:rFonts w:ascii="Times New Roman" w:hAnsi="Times New Roman" w:cs="Times New Roman"/>
          <w:sz w:val="24"/>
          <w:szCs w:val="24"/>
        </w:rPr>
        <w:t>.»;</w:t>
      </w:r>
    </w:p>
    <w:p w14:paraId="2CD2B8AC" w14:textId="77777777" w:rsidR="00D26B9D" w:rsidRPr="00D27749" w:rsidRDefault="00D26B9D" w:rsidP="00D27749">
      <w:pPr>
        <w:pStyle w:val="a6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F0E98" w14:textId="0A7765D8" w:rsidR="00151B67" w:rsidRPr="00D27749" w:rsidRDefault="00151B67" w:rsidP="00D2774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7749">
        <w:rPr>
          <w:rFonts w:ascii="Times New Roman" w:eastAsia="Calibri" w:hAnsi="Times New Roman" w:cs="Times New Roman"/>
          <w:sz w:val="24"/>
          <w:szCs w:val="24"/>
        </w:rPr>
        <w:t>1.</w:t>
      </w:r>
      <w:r w:rsidR="00FE6030" w:rsidRPr="00D27749">
        <w:rPr>
          <w:rFonts w:ascii="Times New Roman" w:eastAsia="Calibri" w:hAnsi="Times New Roman" w:cs="Times New Roman"/>
          <w:sz w:val="24"/>
          <w:szCs w:val="24"/>
        </w:rPr>
        <w:t>5</w:t>
      </w:r>
      <w:r w:rsidRPr="00D277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F7981" w:rsidRPr="00D27749">
        <w:rPr>
          <w:rFonts w:ascii="Times New Roman" w:eastAsia="Calibri" w:hAnsi="Times New Roman" w:cs="Times New Roman"/>
          <w:sz w:val="24"/>
          <w:szCs w:val="24"/>
        </w:rPr>
        <w:t>Часть 4</w:t>
      </w:r>
      <w:r w:rsidRPr="00D27749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4F7981" w:rsidRPr="00D27749">
        <w:rPr>
          <w:rFonts w:ascii="Times New Roman" w:eastAsia="Calibri" w:hAnsi="Times New Roman" w:cs="Times New Roman"/>
          <w:sz w:val="24"/>
          <w:szCs w:val="24"/>
        </w:rPr>
        <w:t>46</w:t>
      </w:r>
      <w:r w:rsidRPr="00D27749">
        <w:rPr>
          <w:rFonts w:ascii="Times New Roman" w:eastAsia="Calibri" w:hAnsi="Times New Roman" w:cs="Times New Roman"/>
          <w:sz w:val="24"/>
          <w:szCs w:val="24"/>
        </w:rPr>
        <w:t xml:space="preserve"> Положения </w:t>
      </w:r>
      <w:r w:rsidRPr="00D27749">
        <w:rPr>
          <w:rFonts w:ascii="Times New Roman" w:hAnsi="Times New Roman" w:cs="Times New Roman"/>
          <w:spacing w:val="1"/>
          <w:sz w:val="24"/>
          <w:szCs w:val="24"/>
        </w:rPr>
        <w:t>изложить в следующей редакции:</w:t>
      </w:r>
    </w:p>
    <w:p w14:paraId="2109EF9F" w14:textId="518BE143" w:rsidR="004F7981" w:rsidRPr="00D27749" w:rsidRDefault="004F7981" w:rsidP="00D27749">
      <w:pPr>
        <w:pStyle w:val="a4"/>
        <w:shd w:val="clear" w:color="auto" w:fill="FEFEFE"/>
        <w:spacing w:before="0" w:beforeAutospacing="0" w:after="435" w:afterAutospacing="0"/>
        <w:ind w:firstLine="708"/>
        <w:contextualSpacing/>
        <w:jc w:val="both"/>
        <w:rPr>
          <w:spacing w:val="1"/>
        </w:rPr>
      </w:pPr>
      <w:r w:rsidRPr="00D27749">
        <w:t xml:space="preserve">«4. </w:t>
      </w:r>
      <w:r w:rsidRPr="00D27749">
        <w:rPr>
          <w:color w:val="000000"/>
        </w:rPr>
        <w:t xml:space="preserve">Учет операций со средствами получателей средств из бюджета, источником финансового обеспечения которых являются средства, предоставленные из федерального бюджета, бюджета субъекта Российской Федерации (местного бюджета), производится на лицевых счетах, открываемых </w:t>
      </w:r>
      <w:r w:rsidR="000071A3" w:rsidRPr="00D27749">
        <w:rPr>
          <w:color w:val="000000"/>
        </w:rPr>
        <w:t xml:space="preserve">им соответственно в Федеральном казначействе, </w:t>
      </w:r>
      <w:r w:rsidRPr="00D27749">
        <w:rPr>
          <w:spacing w:val="3"/>
        </w:rPr>
        <w:t xml:space="preserve">в финансовом </w:t>
      </w:r>
      <w:r w:rsidR="000071A3" w:rsidRPr="00D27749">
        <w:rPr>
          <w:spacing w:val="3"/>
        </w:rPr>
        <w:t xml:space="preserve">управлении администрации </w:t>
      </w:r>
      <w:r w:rsidRPr="00D27749">
        <w:rPr>
          <w:spacing w:val="3"/>
        </w:rPr>
        <w:t>Кильмезского района</w:t>
      </w:r>
      <w:r w:rsidRPr="00D27749">
        <w:rPr>
          <w:spacing w:val="1"/>
        </w:rPr>
        <w:t xml:space="preserve">, в </w:t>
      </w:r>
      <w:r w:rsidR="000071A3" w:rsidRPr="00D27749">
        <w:rPr>
          <w:spacing w:val="1"/>
        </w:rPr>
        <w:t xml:space="preserve">случаях, </w:t>
      </w:r>
      <w:r w:rsidRPr="00D27749">
        <w:rPr>
          <w:spacing w:val="1"/>
        </w:rPr>
        <w:t>установленн</w:t>
      </w:r>
      <w:r w:rsidR="000071A3" w:rsidRPr="00D27749">
        <w:rPr>
          <w:spacing w:val="1"/>
        </w:rPr>
        <w:t>ых федеральными законами.</w:t>
      </w:r>
    </w:p>
    <w:p w14:paraId="153A6089" w14:textId="0165FC54" w:rsidR="004F7981" w:rsidRPr="00D27749" w:rsidRDefault="004F7981" w:rsidP="0053688A">
      <w:pPr>
        <w:pStyle w:val="a4"/>
        <w:shd w:val="clear" w:color="auto" w:fill="FEFEFE"/>
        <w:spacing w:before="0" w:beforeAutospacing="0" w:after="0" w:afterAutospacing="0"/>
        <w:ind w:firstLine="567"/>
        <w:contextualSpacing/>
        <w:jc w:val="both"/>
      </w:pPr>
      <w:r w:rsidRPr="00D27749">
        <w:t xml:space="preserve"> Учет операций со средствами участников казначейского сопровождения, источником финансового обеспечения которых являются средства, указанные </w:t>
      </w:r>
      <w:r w:rsidR="000071A3" w:rsidRPr="00D27749">
        <w:t xml:space="preserve">в статьях </w:t>
      </w:r>
      <w:r w:rsidR="000071A3" w:rsidRPr="00D27749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242.25</w:t>
      </w:r>
      <w:r w:rsidR="000071A3" w:rsidRPr="00D27749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71A3" w:rsidRPr="00D27749">
        <w:t xml:space="preserve">и </w:t>
      </w:r>
      <w:hyperlink r:id="rId7" w:anchor="dst6774" w:history="1">
        <w:r w:rsidRPr="00D27749">
          <w:rPr>
            <w:rStyle w:val="a5"/>
          </w:rPr>
          <w:t>242.26</w:t>
        </w:r>
      </w:hyperlink>
      <w:r w:rsidRPr="00D27749">
        <w:t xml:space="preserve"> Бюджетного кодекса РФ, производится на лицевых счетах, открываемых им </w:t>
      </w:r>
      <w:r w:rsidR="000071A3" w:rsidRPr="00D27749">
        <w:t xml:space="preserve">соответственно в Федеральном казначействе, </w:t>
      </w:r>
      <w:r w:rsidRPr="00D27749">
        <w:t xml:space="preserve">финансовом </w:t>
      </w:r>
      <w:r w:rsidR="000071A3" w:rsidRPr="00D27749">
        <w:t>управлении администрации</w:t>
      </w:r>
      <w:r w:rsidRPr="00D27749">
        <w:t xml:space="preserve"> Кильмезского района, в случаях, установленных федеральными законами.».</w:t>
      </w:r>
    </w:p>
    <w:p w14:paraId="6473C36D" w14:textId="77777777" w:rsidR="004F7981" w:rsidRPr="00D27749" w:rsidRDefault="004F7981" w:rsidP="00D27749">
      <w:pPr>
        <w:shd w:val="clear" w:color="auto" w:fill="FFFFFF"/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C549D" w14:textId="77777777" w:rsidR="00151B67" w:rsidRPr="00D27749" w:rsidRDefault="00151B67" w:rsidP="00D27749">
      <w:pPr>
        <w:pStyle w:val="a4"/>
        <w:shd w:val="clear" w:color="auto" w:fill="FEFEFE"/>
        <w:spacing w:before="0" w:beforeAutospacing="0" w:after="435" w:afterAutospacing="0"/>
        <w:ind w:firstLine="567"/>
        <w:contextualSpacing/>
      </w:pPr>
      <w:r w:rsidRPr="00D27749">
        <w:t>2. Настоящее Решение вступает в силу с момента его опубликования.</w:t>
      </w:r>
    </w:p>
    <w:p w14:paraId="75A6E9F7" w14:textId="77777777" w:rsidR="00151B67" w:rsidRPr="00D27749" w:rsidRDefault="00151B67" w:rsidP="00D27749">
      <w:pPr>
        <w:pStyle w:val="a4"/>
        <w:shd w:val="clear" w:color="auto" w:fill="FEFEFE"/>
        <w:spacing w:before="0" w:beforeAutospacing="0" w:after="435" w:afterAutospacing="0"/>
        <w:ind w:firstLine="567"/>
        <w:contextualSpacing/>
        <w:rPr>
          <w:rFonts w:cs="Arial"/>
        </w:rPr>
      </w:pPr>
      <w:r w:rsidRPr="00D27749">
        <w:rPr>
          <w:rFonts w:cs="Arial"/>
        </w:rPr>
        <w:t>3. Данное Решение опубликовать на сайте Селинского сельского поселения.</w:t>
      </w:r>
    </w:p>
    <w:p w14:paraId="1F6AAE41" w14:textId="77777777" w:rsidR="00151B67" w:rsidRPr="00D27749" w:rsidRDefault="00151B67" w:rsidP="00D27749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EEFDA" w14:textId="77777777" w:rsidR="004F7981" w:rsidRPr="00D27749" w:rsidRDefault="00151B67" w:rsidP="00D27749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F7981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Селинской</w:t>
      </w:r>
    </w:p>
    <w:p w14:paraId="5AABC176" w14:textId="5D7B081E" w:rsidR="00151B67" w:rsidRPr="00D27749" w:rsidRDefault="004F7981" w:rsidP="00D27749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r w:rsidR="00D27749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Макарова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29C182" w14:textId="77777777" w:rsidR="00151B67" w:rsidRPr="00D27749" w:rsidRDefault="00151B67" w:rsidP="00D27749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86D55" w14:textId="77777777" w:rsidR="004F7981" w:rsidRPr="00D27749" w:rsidRDefault="00151B67" w:rsidP="00D27749">
      <w:pPr>
        <w:spacing w:after="0" w:line="240" w:lineRule="auto"/>
        <w:ind w:firstLine="6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F7981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Селинского</w:t>
      </w:r>
    </w:p>
    <w:p w14:paraId="7EF15271" w14:textId="211246AA" w:rsidR="00151B67" w:rsidRPr="00D27749" w:rsidRDefault="004F7981" w:rsidP="00D27749">
      <w:pPr>
        <w:spacing w:after="0" w:line="240" w:lineRule="auto"/>
        <w:ind w:firstLine="663"/>
        <w:contextualSpacing/>
        <w:jc w:val="both"/>
        <w:rPr>
          <w:sz w:val="24"/>
          <w:szCs w:val="24"/>
        </w:rPr>
      </w:pP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</w:t>
      </w:r>
      <w:r w:rsidR="00D27749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67" w:rsidRPr="00D27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</w:p>
    <w:p w14:paraId="3B00B0F4" w14:textId="77777777" w:rsidR="00907406" w:rsidRPr="00D27749" w:rsidRDefault="00907406" w:rsidP="00D27749">
      <w:pPr>
        <w:spacing w:line="240" w:lineRule="auto"/>
        <w:rPr>
          <w:sz w:val="24"/>
          <w:szCs w:val="24"/>
        </w:rPr>
      </w:pPr>
    </w:p>
    <w:sectPr w:rsidR="00907406" w:rsidRPr="00D27749" w:rsidSect="009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1E6A"/>
    <w:multiLevelType w:val="multilevel"/>
    <w:tmpl w:val="D9FE5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6"/>
    <w:rsid w:val="000071A3"/>
    <w:rsid w:val="00097534"/>
    <w:rsid w:val="00151B67"/>
    <w:rsid w:val="0022267D"/>
    <w:rsid w:val="002E4313"/>
    <w:rsid w:val="003928F7"/>
    <w:rsid w:val="003B01D1"/>
    <w:rsid w:val="004F7981"/>
    <w:rsid w:val="0053688A"/>
    <w:rsid w:val="00840316"/>
    <w:rsid w:val="00907406"/>
    <w:rsid w:val="009113AA"/>
    <w:rsid w:val="00B270D5"/>
    <w:rsid w:val="00D26B9D"/>
    <w:rsid w:val="00D27749"/>
    <w:rsid w:val="00E013C7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F6EC"/>
  <w15:chartTrackingRefBased/>
  <w15:docId w15:val="{1ACE1078-7888-4F98-B7BF-95381847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67"/>
    <w:pPr>
      <w:spacing w:after="0" w:line="240" w:lineRule="auto"/>
      <w:ind w:left="45" w:right="170" w:firstLine="720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1B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1888/830516ca6f711cd754d973384db6f56b5bcb27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</dc:creator>
  <cp:keywords/>
  <dc:description/>
  <cp:lastModifiedBy>Администрация Селино</cp:lastModifiedBy>
  <cp:revision>8</cp:revision>
  <cp:lastPrinted>2023-05-23T06:51:00Z</cp:lastPrinted>
  <dcterms:created xsi:type="dcterms:W3CDTF">2023-04-25T08:58:00Z</dcterms:created>
  <dcterms:modified xsi:type="dcterms:W3CDTF">2023-05-23T07:16:00Z</dcterms:modified>
</cp:coreProperties>
</file>