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95" w:type="pct"/>
        <w:tblInd w:w="-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9"/>
        <w:gridCol w:w="7679"/>
      </w:tblGrid>
      <w:tr w:rsidR="00906CC1" w:rsidRPr="0062538E" w14:paraId="088F668C" w14:textId="77777777" w:rsidTr="00906CC1">
        <w:tc>
          <w:tcPr>
            <w:tcW w:w="5000" w:type="pct"/>
            <w:gridSpan w:val="2"/>
            <w:tcMar>
              <w:top w:w="99" w:type="dxa"/>
              <w:left w:w="0" w:type="dxa"/>
              <w:bottom w:w="99" w:type="dxa"/>
              <w:right w:w="166" w:type="dxa"/>
            </w:tcMar>
            <w:vAlign w:val="center"/>
            <w:hideMark/>
          </w:tcPr>
          <w:p w14:paraId="296AFD98" w14:textId="77777777" w:rsidR="00906CC1" w:rsidRPr="00B70C0E" w:rsidRDefault="00632467" w:rsidP="00906CC1">
            <w:pPr>
              <w:spacing w:after="0" w:line="240" w:lineRule="auto"/>
              <w:ind w:left="207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B70C0E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Предоставление юридическим и физическим лицам сведений о ранее приватизированном муниципальном имуществе</w:t>
            </w:r>
          </w:p>
        </w:tc>
      </w:tr>
      <w:tr w:rsidR="00906CC1" w:rsidRPr="0062538E" w14:paraId="07E725C9" w14:textId="77777777" w:rsidTr="0055544E">
        <w:tc>
          <w:tcPr>
            <w:tcW w:w="1194" w:type="pct"/>
            <w:tcBorders>
              <w:right w:val="single" w:sz="4" w:space="0" w:color="auto"/>
            </w:tcBorders>
            <w:tcMar>
              <w:top w:w="99" w:type="dxa"/>
              <w:left w:w="0" w:type="dxa"/>
              <w:bottom w:w="99" w:type="dxa"/>
              <w:right w:w="166" w:type="dxa"/>
            </w:tcMar>
            <w:vAlign w:val="center"/>
            <w:hideMark/>
          </w:tcPr>
          <w:p w14:paraId="005DB06D" w14:textId="77777777" w:rsidR="00906CC1" w:rsidRPr="00B70C0E" w:rsidRDefault="00906CC1" w:rsidP="008E09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70C0E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Ответственный орган</w:t>
            </w:r>
          </w:p>
        </w:tc>
        <w:tc>
          <w:tcPr>
            <w:tcW w:w="3806" w:type="pct"/>
            <w:tcBorders>
              <w:left w:val="single" w:sz="4" w:space="0" w:color="auto"/>
            </w:tcBorders>
            <w:tcMar>
              <w:top w:w="99" w:type="dxa"/>
              <w:left w:w="0" w:type="dxa"/>
              <w:bottom w:w="99" w:type="dxa"/>
              <w:right w:w="166" w:type="dxa"/>
            </w:tcMar>
            <w:vAlign w:val="center"/>
            <w:hideMark/>
          </w:tcPr>
          <w:p w14:paraId="2545F57B" w14:textId="13C1396D" w:rsidR="00906CC1" w:rsidRPr="0041674B" w:rsidRDefault="00906CC1" w:rsidP="00287AE9">
            <w:pPr>
              <w:spacing w:after="0" w:line="240" w:lineRule="auto"/>
              <w:ind w:left="20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7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 администрация муниципального образования </w:t>
            </w:r>
            <w:r w:rsidR="00DC6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Селин</w:t>
            </w:r>
            <w:bookmarkStart w:id="0" w:name="_GoBack"/>
            <w:bookmarkEnd w:id="0"/>
            <w:r w:rsidRPr="004167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ское сельское поселение Кильмезского района Кировской области</w:t>
            </w:r>
          </w:p>
        </w:tc>
      </w:tr>
      <w:tr w:rsidR="00906CC1" w:rsidRPr="0062538E" w14:paraId="20325582" w14:textId="77777777" w:rsidTr="0055544E">
        <w:tc>
          <w:tcPr>
            <w:tcW w:w="1194" w:type="pct"/>
            <w:tcBorders>
              <w:right w:val="single" w:sz="4" w:space="0" w:color="auto"/>
            </w:tcBorders>
            <w:tcMar>
              <w:top w:w="99" w:type="dxa"/>
              <w:left w:w="0" w:type="dxa"/>
              <w:bottom w:w="99" w:type="dxa"/>
              <w:right w:w="166" w:type="dxa"/>
            </w:tcMar>
            <w:hideMark/>
          </w:tcPr>
          <w:p w14:paraId="49A1576D" w14:textId="77777777" w:rsidR="00906CC1" w:rsidRPr="00B70C0E" w:rsidRDefault="00906CC1" w:rsidP="00B262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70C0E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Получатели услуги</w:t>
            </w:r>
          </w:p>
        </w:tc>
        <w:tc>
          <w:tcPr>
            <w:tcW w:w="3806" w:type="pct"/>
            <w:tcBorders>
              <w:left w:val="single" w:sz="4" w:space="0" w:color="auto"/>
            </w:tcBorders>
            <w:tcMar>
              <w:top w:w="99" w:type="dxa"/>
              <w:left w:w="0" w:type="dxa"/>
              <w:bottom w:w="99" w:type="dxa"/>
              <w:right w:w="166" w:type="dxa"/>
            </w:tcMar>
            <w:vAlign w:val="center"/>
            <w:hideMark/>
          </w:tcPr>
          <w:p w14:paraId="4DA3CE68" w14:textId="77777777" w:rsidR="00906CC1" w:rsidRPr="00632467" w:rsidRDefault="00632467" w:rsidP="00287AE9">
            <w:pPr>
              <w:pStyle w:val="ConsPlusNormal"/>
              <w:ind w:left="174"/>
              <w:jc w:val="both"/>
              <w:rPr>
                <w:rFonts w:ascii="Times New Roman" w:hAnsi="Times New Roman" w:cs="Times New Roman"/>
                <w:color w:val="757575"/>
                <w:sz w:val="28"/>
                <w:szCs w:val="28"/>
              </w:rPr>
            </w:pPr>
            <w:r w:rsidRPr="00632467">
              <w:rPr>
                <w:rFonts w:ascii="Times New Roman" w:hAnsi="Times New Roman" w:cs="Times New Roman"/>
                <w:sz w:val="28"/>
                <w:szCs w:val="28"/>
              </w:rPr>
              <w:t>Юридические лица и физические лица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 либо их уполномоченные представители, обратившиеся с запросом о предоставлении муниципальной услуги, в том числе в порядке, установленном статьей 15.1 Федерального закона от 27.07.2010 № 210-ФЗ «Об организации предоставления государственных и муниципальных услуг», выраженным в письменной или электронной форме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06CC1" w:rsidRPr="0062538E" w14:paraId="20D43B7B" w14:textId="77777777" w:rsidTr="0055544E">
        <w:tc>
          <w:tcPr>
            <w:tcW w:w="1194" w:type="pct"/>
            <w:tcBorders>
              <w:right w:val="single" w:sz="4" w:space="0" w:color="auto"/>
            </w:tcBorders>
            <w:tcMar>
              <w:top w:w="99" w:type="dxa"/>
              <w:left w:w="0" w:type="dxa"/>
              <w:bottom w:w="99" w:type="dxa"/>
              <w:right w:w="166" w:type="dxa"/>
            </w:tcMar>
            <w:hideMark/>
          </w:tcPr>
          <w:p w14:paraId="46071B04" w14:textId="77777777" w:rsidR="00906CC1" w:rsidRPr="00B70C0E" w:rsidRDefault="00906CC1" w:rsidP="0062538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70C0E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Необходимые документы</w:t>
            </w:r>
          </w:p>
        </w:tc>
        <w:tc>
          <w:tcPr>
            <w:tcW w:w="3806" w:type="pct"/>
            <w:tcBorders>
              <w:left w:val="single" w:sz="4" w:space="0" w:color="auto"/>
            </w:tcBorders>
            <w:tcMar>
              <w:top w:w="99" w:type="dxa"/>
              <w:left w:w="0" w:type="dxa"/>
              <w:bottom w:w="99" w:type="dxa"/>
              <w:right w:w="166" w:type="dxa"/>
            </w:tcMar>
            <w:vAlign w:val="center"/>
            <w:hideMark/>
          </w:tcPr>
          <w:p w14:paraId="19A44A89" w14:textId="77777777" w:rsidR="00287AE9" w:rsidRPr="00287AE9" w:rsidRDefault="00287AE9" w:rsidP="00287AE9">
            <w:pPr>
              <w:tabs>
                <w:tab w:val="left" w:pos="143"/>
              </w:tabs>
              <w:spacing w:line="240" w:lineRule="auto"/>
              <w:ind w:left="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P79"/>
            <w:bookmarkEnd w:id="1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287AE9">
              <w:rPr>
                <w:rFonts w:ascii="Times New Roman" w:hAnsi="Times New Roman" w:cs="Times New Roman"/>
                <w:sz w:val="28"/>
                <w:szCs w:val="28"/>
              </w:rPr>
              <w:t>аявление о предоставлении информации лично (либо через представителя), почтовым отправлением или в форме электронного документа, подписанного простой электронной подписью.</w:t>
            </w:r>
          </w:p>
          <w:p w14:paraId="4ECC3AB1" w14:textId="77777777" w:rsidR="00287AE9" w:rsidRPr="00287AE9" w:rsidRDefault="00287AE9" w:rsidP="00287AE9">
            <w:pPr>
              <w:tabs>
                <w:tab w:val="left" w:pos="143"/>
              </w:tabs>
              <w:spacing w:line="240" w:lineRule="auto"/>
              <w:ind w:left="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7AE9">
              <w:rPr>
                <w:rFonts w:ascii="Times New Roman" w:hAnsi="Times New Roman" w:cs="Times New Roman"/>
                <w:sz w:val="28"/>
                <w:szCs w:val="28"/>
              </w:rPr>
              <w:t>В заявлении указываются:</w:t>
            </w:r>
          </w:p>
          <w:p w14:paraId="0BF478BD" w14:textId="77777777" w:rsidR="00287AE9" w:rsidRPr="00287AE9" w:rsidRDefault="00287AE9" w:rsidP="00287AE9">
            <w:pPr>
              <w:tabs>
                <w:tab w:val="left" w:pos="143"/>
              </w:tabs>
              <w:spacing w:line="240" w:lineRule="auto"/>
              <w:ind w:left="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7AE9">
              <w:rPr>
                <w:rFonts w:ascii="Times New Roman" w:hAnsi="Times New Roman" w:cs="Times New Roman"/>
                <w:sz w:val="28"/>
                <w:szCs w:val="28"/>
              </w:rPr>
              <w:t>сведения о заявителе, в том числе фамилия, имя, отчество физического лица, почтовый адрес, по которому должен быть направлен ответ, или наименование юридического лица, адрес его местонахождения;</w:t>
            </w:r>
          </w:p>
          <w:p w14:paraId="3CC8955F" w14:textId="77777777" w:rsidR="00287AE9" w:rsidRPr="00287AE9" w:rsidRDefault="00287AE9" w:rsidP="00287AE9">
            <w:pPr>
              <w:tabs>
                <w:tab w:val="left" w:pos="143"/>
              </w:tabs>
              <w:spacing w:line="240" w:lineRule="auto"/>
              <w:ind w:left="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7AE9">
              <w:rPr>
                <w:rFonts w:ascii="Times New Roman" w:hAnsi="Times New Roman" w:cs="Times New Roman"/>
                <w:sz w:val="28"/>
                <w:szCs w:val="28"/>
              </w:rPr>
              <w:t>сведения о документах, уполномочивающих представителя физического лица или юридического лица подавать от имени заявителя заявление;</w:t>
            </w:r>
          </w:p>
          <w:p w14:paraId="76172584" w14:textId="77777777" w:rsidR="00287AE9" w:rsidRPr="00287AE9" w:rsidRDefault="00287AE9" w:rsidP="00287AE9">
            <w:pPr>
              <w:tabs>
                <w:tab w:val="left" w:pos="143"/>
              </w:tabs>
              <w:spacing w:line="240" w:lineRule="auto"/>
              <w:ind w:left="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7AE9">
              <w:rPr>
                <w:rFonts w:ascii="Times New Roman" w:hAnsi="Times New Roman" w:cs="Times New Roman"/>
                <w:sz w:val="28"/>
                <w:szCs w:val="28"/>
              </w:rPr>
              <w:t>подпись заявителя – физического лица либо руководителя юридического лица, иного уполномоченного лица. При подаче заявления интересы заявителя может представлять иное лицо, действующее на основании доверенности, оформленной в соответствии с законодательством Российской Федерации, при предъявлении документа, удостоверяющего личность.</w:t>
            </w:r>
          </w:p>
          <w:p w14:paraId="71072825" w14:textId="77777777" w:rsidR="00287AE9" w:rsidRPr="00287AE9" w:rsidRDefault="00287AE9" w:rsidP="00287AE9">
            <w:pPr>
              <w:tabs>
                <w:tab w:val="left" w:pos="143"/>
              </w:tabs>
              <w:spacing w:line="240" w:lineRule="auto"/>
              <w:ind w:left="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7AE9">
              <w:rPr>
                <w:rFonts w:ascii="Times New Roman" w:hAnsi="Times New Roman" w:cs="Times New Roman"/>
                <w:sz w:val="28"/>
                <w:szCs w:val="28"/>
              </w:rPr>
              <w:t xml:space="preserve">При обращении за получением муниципальной услуги от имени заявителя представитель представляет документ, удостоверяющий личность, и документ, подтверждающий его полномочия на представление интересов заявителя. К </w:t>
            </w:r>
            <w:r w:rsidRPr="00287A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заявлению о предоставлении сведений о ранее приватизированном имуществе прилагается копия доверенности, если заявление подается лицом, действующим в интересах заявителя.</w:t>
            </w:r>
          </w:p>
          <w:p w14:paraId="3A9C0290" w14:textId="77777777" w:rsidR="00287AE9" w:rsidRPr="00287AE9" w:rsidRDefault="00287AE9" w:rsidP="00287AE9">
            <w:pPr>
              <w:tabs>
                <w:tab w:val="left" w:pos="143"/>
              </w:tabs>
              <w:spacing w:line="240" w:lineRule="auto"/>
              <w:ind w:left="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7AE9">
              <w:rPr>
                <w:rFonts w:ascii="Times New Roman" w:hAnsi="Times New Roman" w:cs="Times New Roman"/>
                <w:sz w:val="28"/>
                <w:szCs w:val="28"/>
              </w:rPr>
              <w:t>Заявление о предоставлении юридическим и физическим лицам (их законным представителям) сведений о ранее приватизированном муниципальном имуществе составляется согласно приложениям № 1 и № 2.</w:t>
            </w:r>
          </w:p>
          <w:p w14:paraId="0E1B102E" w14:textId="77777777" w:rsidR="00287AE9" w:rsidRPr="00287AE9" w:rsidRDefault="00287AE9" w:rsidP="00287AE9">
            <w:pPr>
              <w:tabs>
                <w:tab w:val="left" w:pos="143"/>
              </w:tabs>
              <w:spacing w:line="240" w:lineRule="auto"/>
              <w:ind w:left="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7AE9">
              <w:rPr>
                <w:rFonts w:ascii="Times New Roman" w:hAnsi="Times New Roman" w:cs="Times New Roman"/>
                <w:sz w:val="28"/>
                <w:szCs w:val="28"/>
              </w:rPr>
              <w:t>Письменное обращение заявителя о предоставлении муниципальной услуги может быть заполнено от руки либо машинописным способом, составляется в одном экземпляре и подписывается заявителем.</w:t>
            </w:r>
          </w:p>
          <w:p w14:paraId="3F485B39" w14:textId="77777777" w:rsidR="00287AE9" w:rsidRPr="00287AE9" w:rsidRDefault="00287AE9" w:rsidP="00287AE9">
            <w:pPr>
              <w:tabs>
                <w:tab w:val="left" w:pos="143"/>
              </w:tabs>
              <w:spacing w:line="240" w:lineRule="auto"/>
              <w:ind w:left="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7AE9">
              <w:rPr>
                <w:rFonts w:ascii="Times New Roman" w:hAnsi="Times New Roman" w:cs="Times New Roman"/>
                <w:sz w:val="28"/>
                <w:szCs w:val="28"/>
              </w:rPr>
              <w:t>Данное заявление заявителя регистрируется специалистом администрации в установленном порядке в день его поступления.</w:t>
            </w:r>
          </w:p>
          <w:p w14:paraId="55E0817B" w14:textId="77777777" w:rsidR="00906CC1" w:rsidRPr="0062538E" w:rsidRDefault="00287AE9" w:rsidP="00287AE9">
            <w:pPr>
              <w:tabs>
                <w:tab w:val="left" w:pos="143"/>
              </w:tabs>
              <w:spacing w:after="0" w:line="240" w:lineRule="auto"/>
              <w:ind w:left="143"/>
              <w:jc w:val="both"/>
              <w:rPr>
                <w:rFonts w:ascii="Times New Roman" w:hAnsi="Times New Roman" w:cs="Times New Roman"/>
                <w:color w:val="757575"/>
                <w:sz w:val="24"/>
                <w:szCs w:val="24"/>
              </w:rPr>
            </w:pPr>
            <w:r w:rsidRPr="00287AE9">
              <w:rPr>
                <w:rFonts w:ascii="Times New Roman" w:hAnsi="Times New Roman" w:cs="Times New Roman"/>
                <w:sz w:val="28"/>
                <w:szCs w:val="28"/>
              </w:rPr>
              <w:t>Прием документов для предоставления муниципальной услуги и получение результата ее предоставления может осуществляться многофункциональным центром в соответствии с соглашением, заключенным между многофункциональным центром и администрацией, с момента вступления в силу соответствующего соглашения о взаимодействии.</w:t>
            </w:r>
          </w:p>
        </w:tc>
      </w:tr>
      <w:tr w:rsidR="00906CC1" w:rsidRPr="0062538E" w14:paraId="336C72A1" w14:textId="77777777" w:rsidTr="0055544E">
        <w:tc>
          <w:tcPr>
            <w:tcW w:w="1194" w:type="pct"/>
            <w:tcBorders>
              <w:right w:val="single" w:sz="4" w:space="0" w:color="auto"/>
            </w:tcBorders>
            <w:tcMar>
              <w:top w:w="99" w:type="dxa"/>
              <w:left w:w="0" w:type="dxa"/>
              <w:bottom w:w="99" w:type="dxa"/>
              <w:right w:w="166" w:type="dxa"/>
            </w:tcMar>
            <w:vAlign w:val="center"/>
            <w:hideMark/>
          </w:tcPr>
          <w:p w14:paraId="08FA9176" w14:textId="77777777" w:rsidR="00906CC1" w:rsidRPr="00B70C0E" w:rsidRDefault="00906CC1" w:rsidP="0062538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70C0E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lastRenderedPageBreak/>
              <w:t>Стоимость услуги</w:t>
            </w:r>
          </w:p>
        </w:tc>
        <w:tc>
          <w:tcPr>
            <w:tcW w:w="3806" w:type="pct"/>
            <w:tcBorders>
              <w:left w:val="single" w:sz="4" w:space="0" w:color="auto"/>
            </w:tcBorders>
            <w:tcMar>
              <w:top w:w="99" w:type="dxa"/>
              <w:left w:w="0" w:type="dxa"/>
              <w:bottom w:w="99" w:type="dxa"/>
              <w:right w:w="166" w:type="dxa"/>
            </w:tcMar>
            <w:vAlign w:val="center"/>
            <w:hideMark/>
          </w:tcPr>
          <w:p w14:paraId="0FAB230D" w14:textId="77777777" w:rsidR="00906CC1" w:rsidRPr="005B24B4" w:rsidRDefault="00906CC1" w:rsidP="00287AE9">
            <w:pPr>
              <w:spacing w:after="0" w:line="240" w:lineRule="auto"/>
              <w:ind w:left="20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5B24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есплатно</w:t>
            </w:r>
          </w:p>
        </w:tc>
      </w:tr>
      <w:tr w:rsidR="00906CC1" w:rsidRPr="0062538E" w14:paraId="64657F96" w14:textId="77777777" w:rsidTr="0055544E">
        <w:tc>
          <w:tcPr>
            <w:tcW w:w="1194" w:type="pct"/>
            <w:tcBorders>
              <w:right w:val="single" w:sz="4" w:space="0" w:color="auto"/>
            </w:tcBorders>
            <w:tcMar>
              <w:top w:w="99" w:type="dxa"/>
              <w:left w:w="0" w:type="dxa"/>
              <w:bottom w:w="99" w:type="dxa"/>
              <w:right w:w="166" w:type="dxa"/>
            </w:tcMar>
            <w:hideMark/>
          </w:tcPr>
          <w:p w14:paraId="62765A36" w14:textId="77777777" w:rsidR="00906CC1" w:rsidRPr="00B70C0E" w:rsidRDefault="00906CC1" w:rsidP="0062538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70C0E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Срок оказания услуги</w:t>
            </w:r>
          </w:p>
        </w:tc>
        <w:tc>
          <w:tcPr>
            <w:tcW w:w="3806" w:type="pct"/>
            <w:tcBorders>
              <w:left w:val="single" w:sz="4" w:space="0" w:color="auto"/>
            </w:tcBorders>
            <w:tcMar>
              <w:top w:w="99" w:type="dxa"/>
              <w:left w:w="0" w:type="dxa"/>
              <w:bottom w:w="99" w:type="dxa"/>
              <w:right w:w="166" w:type="dxa"/>
            </w:tcMar>
            <w:vAlign w:val="center"/>
            <w:hideMark/>
          </w:tcPr>
          <w:p w14:paraId="716FADA5" w14:textId="77777777" w:rsidR="00906CC1" w:rsidRPr="0062538E" w:rsidRDefault="00287AE9" w:rsidP="00287AE9">
            <w:pPr>
              <w:tabs>
                <w:tab w:val="left" w:pos="143"/>
              </w:tabs>
              <w:spacing w:after="0" w:line="240" w:lineRule="auto"/>
              <w:ind w:left="143"/>
              <w:jc w:val="both"/>
              <w:rPr>
                <w:rFonts w:ascii="Times New Roman" w:hAnsi="Times New Roman" w:cs="Times New Roman"/>
                <w:color w:val="75757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287AE9">
              <w:rPr>
                <w:rFonts w:ascii="Times New Roman" w:hAnsi="Times New Roman" w:cs="Times New Roman"/>
                <w:sz w:val="28"/>
                <w:szCs w:val="28"/>
              </w:rPr>
              <w:t xml:space="preserve">е должен превышать </w:t>
            </w:r>
            <w:r w:rsidRPr="00287AE9">
              <w:rPr>
                <w:rFonts w:ascii="Times New Roman" w:hAnsi="Times New Roman" w:cs="Times New Roman"/>
                <w:b/>
                <w:sz w:val="28"/>
                <w:szCs w:val="28"/>
              </w:rPr>
              <w:t>двадцать рабочих дней</w:t>
            </w:r>
            <w:r w:rsidRPr="00287AE9">
              <w:rPr>
                <w:rFonts w:ascii="Times New Roman" w:hAnsi="Times New Roman" w:cs="Times New Roman"/>
                <w:sz w:val="28"/>
                <w:szCs w:val="28"/>
              </w:rPr>
              <w:t xml:space="preserve"> со дня подачи полного комплекта документов. Срок исправления технических ошибок, допущенных при оформлении документов, </w:t>
            </w:r>
            <w:r w:rsidRPr="00287AE9">
              <w:rPr>
                <w:rFonts w:ascii="Times New Roman" w:hAnsi="Times New Roman" w:cs="Times New Roman"/>
                <w:b/>
                <w:sz w:val="28"/>
                <w:szCs w:val="28"/>
              </w:rPr>
              <w:t>не должен превышать три рабочих дня</w:t>
            </w:r>
            <w:r w:rsidRPr="00287AE9">
              <w:rPr>
                <w:rFonts w:ascii="Times New Roman" w:hAnsi="Times New Roman" w:cs="Times New Roman"/>
                <w:sz w:val="28"/>
                <w:szCs w:val="28"/>
              </w:rPr>
              <w:t xml:space="preserve"> с момента обнаружения ошибки или получения от получателя в письменной форме заявления об ошибке в тексте документа.</w:t>
            </w:r>
          </w:p>
        </w:tc>
      </w:tr>
      <w:tr w:rsidR="00906CC1" w:rsidRPr="0062538E" w14:paraId="042A145D" w14:textId="77777777" w:rsidTr="0055544E">
        <w:tc>
          <w:tcPr>
            <w:tcW w:w="1194" w:type="pct"/>
            <w:tcBorders>
              <w:right w:val="single" w:sz="4" w:space="0" w:color="auto"/>
            </w:tcBorders>
            <w:tcMar>
              <w:top w:w="99" w:type="dxa"/>
              <w:left w:w="0" w:type="dxa"/>
              <w:bottom w:w="99" w:type="dxa"/>
              <w:right w:w="166" w:type="dxa"/>
            </w:tcMar>
            <w:hideMark/>
          </w:tcPr>
          <w:p w14:paraId="24DC8605" w14:textId="77777777" w:rsidR="00906CC1" w:rsidRPr="00B70C0E" w:rsidRDefault="00906CC1" w:rsidP="00A0208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70C0E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Результат оказания услуги</w:t>
            </w:r>
          </w:p>
        </w:tc>
        <w:tc>
          <w:tcPr>
            <w:tcW w:w="3806" w:type="pct"/>
            <w:tcBorders>
              <w:left w:val="single" w:sz="4" w:space="0" w:color="auto"/>
            </w:tcBorders>
            <w:tcMar>
              <w:top w:w="99" w:type="dxa"/>
              <w:left w:w="0" w:type="dxa"/>
              <w:bottom w:w="99" w:type="dxa"/>
              <w:right w:w="166" w:type="dxa"/>
            </w:tcMar>
            <w:vAlign w:val="center"/>
            <w:hideMark/>
          </w:tcPr>
          <w:p w14:paraId="3B0E3034" w14:textId="77777777" w:rsidR="00287AE9" w:rsidRPr="00287AE9" w:rsidRDefault="00287AE9" w:rsidP="00287AE9">
            <w:pPr>
              <w:spacing w:line="240" w:lineRule="auto"/>
              <w:ind w:left="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287AE9">
              <w:rPr>
                <w:rFonts w:ascii="Times New Roman" w:hAnsi="Times New Roman" w:cs="Times New Roman"/>
                <w:sz w:val="28"/>
                <w:szCs w:val="28"/>
              </w:rPr>
              <w:t>редоставление выписки из плана приватизации или уведомления об отказе в ее предоставлении, в случае если имущество не находилось в собственности муниципального образования на момент приватизации.</w:t>
            </w:r>
          </w:p>
          <w:p w14:paraId="2A5C122F" w14:textId="77777777" w:rsidR="00287AE9" w:rsidRPr="00287AE9" w:rsidRDefault="00287AE9" w:rsidP="00287AE9">
            <w:pPr>
              <w:spacing w:line="240" w:lineRule="auto"/>
              <w:ind w:left="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7AE9">
              <w:rPr>
                <w:rFonts w:ascii="Times New Roman" w:hAnsi="Times New Roman" w:cs="Times New Roman"/>
                <w:sz w:val="28"/>
                <w:szCs w:val="28"/>
              </w:rPr>
              <w:t xml:space="preserve">При письменном обращении заявителя в администрацию муниципального образования юридическим фактом, которым заканчивается предоставление муниципальной </w:t>
            </w:r>
            <w:r w:rsidRPr="00287A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услуги, является ответ на письменное обращение либо уведомление об отказе в предоставлении информации.</w:t>
            </w:r>
          </w:p>
          <w:p w14:paraId="29326001" w14:textId="77777777" w:rsidR="00287AE9" w:rsidRPr="00287AE9" w:rsidRDefault="00287AE9" w:rsidP="00287AE9">
            <w:pPr>
              <w:spacing w:line="240" w:lineRule="auto"/>
              <w:ind w:left="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7AE9">
              <w:rPr>
                <w:rFonts w:ascii="Times New Roman" w:hAnsi="Times New Roman" w:cs="Times New Roman"/>
                <w:sz w:val="28"/>
                <w:szCs w:val="28"/>
              </w:rPr>
              <w:t>При личном обращении за муниципальной услугой юридическим фактом, которым заканчивается предоставление муниципальной услуги, является предоставление информации в устной форме.</w:t>
            </w:r>
          </w:p>
          <w:p w14:paraId="0C99D26B" w14:textId="77777777" w:rsidR="00906CC1" w:rsidRPr="0062538E" w:rsidRDefault="00287AE9" w:rsidP="00287AE9">
            <w:pPr>
              <w:spacing w:after="0" w:line="240" w:lineRule="auto"/>
              <w:ind w:left="143"/>
              <w:jc w:val="both"/>
              <w:rPr>
                <w:rFonts w:ascii="Times New Roman" w:hAnsi="Times New Roman" w:cs="Times New Roman"/>
                <w:color w:val="757575"/>
                <w:sz w:val="24"/>
                <w:szCs w:val="24"/>
              </w:rPr>
            </w:pPr>
            <w:r w:rsidRPr="00287AE9">
              <w:rPr>
                <w:rFonts w:ascii="Times New Roman" w:hAnsi="Times New Roman" w:cs="Times New Roman"/>
                <w:sz w:val="28"/>
                <w:szCs w:val="28"/>
              </w:rPr>
              <w:t>При предоставлении муниципальной услуги посредством публичного информирования юридическим фактом, которым заканчивается предоставление муниципальной услуги, является публикация выписки из плана приватизации путем размещения на официальном сайте администрации муниципального образования.</w:t>
            </w:r>
          </w:p>
        </w:tc>
      </w:tr>
    </w:tbl>
    <w:p w14:paraId="5D5BDDD2" w14:textId="77777777" w:rsidR="00D16397" w:rsidRDefault="00D16397"/>
    <w:sectPr w:rsidR="00D16397" w:rsidSect="00D163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2538E"/>
    <w:rsid w:val="00122F5E"/>
    <w:rsid w:val="002523EE"/>
    <w:rsid w:val="00287AE9"/>
    <w:rsid w:val="002B1521"/>
    <w:rsid w:val="0031163C"/>
    <w:rsid w:val="0041674B"/>
    <w:rsid w:val="00457B4E"/>
    <w:rsid w:val="004C721A"/>
    <w:rsid w:val="004D6494"/>
    <w:rsid w:val="0055544E"/>
    <w:rsid w:val="005B24B4"/>
    <w:rsid w:val="005D6BCC"/>
    <w:rsid w:val="0062538E"/>
    <w:rsid w:val="00632467"/>
    <w:rsid w:val="00691BEC"/>
    <w:rsid w:val="006F0258"/>
    <w:rsid w:val="007A304A"/>
    <w:rsid w:val="00906CC1"/>
    <w:rsid w:val="00A0208B"/>
    <w:rsid w:val="00AA4855"/>
    <w:rsid w:val="00AE11B6"/>
    <w:rsid w:val="00B262D5"/>
    <w:rsid w:val="00B70C0E"/>
    <w:rsid w:val="00C276FE"/>
    <w:rsid w:val="00CD26C6"/>
    <w:rsid w:val="00D16397"/>
    <w:rsid w:val="00DC62E8"/>
    <w:rsid w:val="00DE5A74"/>
    <w:rsid w:val="00E8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E79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3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2538E"/>
    <w:rPr>
      <w:b/>
      <w:bCs/>
    </w:rPr>
  </w:style>
  <w:style w:type="paragraph" w:customStyle="1" w:styleId="ConsPlusNormal">
    <w:name w:val="ConsPlusNormal"/>
    <w:rsid w:val="004167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5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42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38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9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771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877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620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8</cp:revision>
  <dcterms:created xsi:type="dcterms:W3CDTF">2021-08-18T07:02:00Z</dcterms:created>
  <dcterms:modified xsi:type="dcterms:W3CDTF">2022-05-23T12:46:00Z</dcterms:modified>
</cp:coreProperties>
</file>