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/>
          <w:bCs/>
          <w:sz w:val="28"/>
          <w:szCs w:val="28"/>
        </w:rPr>
        <w:t>СЕЛИНСКАЯ  СЕЛЬСКАЯ ДУМА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/>
          <w:bCs/>
          <w:sz w:val="28"/>
          <w:szCs w:val="28"/>
        </w:rPr>
        <w:t>КИЛЬМЕЗСКОГО  РАЙОНА     КИРОВСКОЙ ОБЛАСТИ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/>
          <w:bCs/>
          <w:sz w:val="28"/>
          <w:szCs w:val="28"/>
        </w:rPr>
        <w:t>четвертого созыва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C94A59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sz w:val="28"/>
          <w:szCs w:val="28"/>
        </w:rPr>
        <w:t>16</w:t>
      </w:r>
      <w:r w:rsidRPr="00BF1F40">
        <w:rPr>
          <w:rFonts w:ascii="Times New Roman" w:eastAsia="Times New Roman" w:hAnsi="Times New Roman" w:cs="Arial"/>
          <w:bCs/>
          <w:sz w:val="28"/>
          <w:szCs w:val="28"/>
        </w:rPr>
        <w:t xml:space="preserve">.07.2021                                                                                            № </w:t>
      </w:r>
      <w:r>
        <w:rPr>
          <w:rFonts w:ascii="Times New Roman" w:eastAsia="Times New Roman" w:hAnsi="Times New Roman" w:cs="Arial"/>
          <w:bCs/>
          <w:sz w:val="28"/>
          <w:szCs w:val="28"/>
        </w:rPr>
        <w:t>3/5</w:t>
      </w:r>
    </w:p>
    <w:p w:rsidR="00C94A59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</w:p>
    <w:p w:rsidR="00C94A59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Arial"/>
          <w:bCs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Arial"/>
          <w:bCs/>
          <w:sz w:val="28"/>
          <w:szCs w:val="28"/>
        </w:rPr>
        <w:t xml:space="preserve"> силу некоторых 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>решений Селинской сельской Думы.</w:t>
      </w:r>
    </w:p>
    <w:p w:rsidR="00C94A59" w:rsidRPr="00BF1F40" w:rsidRDefault="00C94A59" w:rsidP="00C9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</w:p>
    <w:p w:rsidR="00C94A59" w:rsidRPr="00BF1F40" w:rsidRDefault="00C94A59" w:rsidP="00C94A59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F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частью 1 статьи 32 Градостроительного кодекса Российской Федерации, частью 3 статьи 4 Федерального  Закона от 31.07.2020 № 264</w:t>
      </w:r>
      <w:r w:rsidRPr="00BF1F40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 xml:space="preserve"> О внесений изменений в</w:t>
      </w:r>
      <w:r w:rsidRPr="00270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и отдельные законодательные акты Российской Федерации», частью 2статьи 10.4 Закона Кировской области от 2809.2006 № 44-ФЗ –ЗО « О регулировании градостроительной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Кировской области»  </w:t>
      </w:r>
      <w:r w:rsidRPr="00BF1F40">
        <w:rPr>
          <w:rFonts w:ascii="Times New Roman" w:hAnsi="Times New Roman" w:cs="Times New Roman"/>
          <w:sz w:val="28"/>
          <w:szCs w:val="28"/>
        </w:rPr>
        <w:t>Селинская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40">
        <w:rPr>
          <w:rFonts w:ascii="Times New Roman" w:hAnsi="Times New Roman" w:cs="Times New Roman"/>
          <w:sz w:val="28"/>
          <w:szCs w:val="28"/>
        </w:rPr>
        <w:t xml:space="preserve"> сельская Дума РЕШИЛА:</w:t>
      </w:r>
    </w:p>
    <w:p w:rsidR="00C94A59" w:rsidRPr="00BF1F40" w:rsidRDefault="00C94A59" w:rsidP="00C94A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4A59" w:rsidRPr="00BF1F40" w:rsidRDefault="00C94A59" w:rsidP="00C94A59">
      <w:pPr>
        <w:pStyle w:val="a5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  Селинской   сельской Думы: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Pr="00BF1F40">
        <w:rPr>
          <w:sz w:val="28"/>
          <w:szCs w:val="28"/>
        </w:rPr>
        <w:t>1</w:t>
      </w:r>
      <w:r w:rsidRPr="00BF1F4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70E4D">
        <w:rPr>
          <w:rFonts w:ascii="Times New Roman" w:eastAsia="Times New Roman" w:hAnsi="Times New Roman" w:cs="Times New Roman"/>
          <w:sz w:val="28"/>
          <w:szCs w:val="28"/>
          <w:lang w:eastAsia="ru-RU"/>
        </w:rPr>
        <w:t>т 24.11.2015 № 8/3</w:t>
      </w:r>
      <w:r w:rsidRPr="00270E4D">
        <w:t xml:space="preserve"> </w:t>
      </w:r>
      <w:r>
        <w:t>«</w:t>
      </w:r>
      <w:r w:rsidRPr="00270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 землепользования и застройки  </w:t>
      </w:r>
      <w:r w:rsidRPr="00270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 Кил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ьмезского муниципального района  </w:t>
      </w:r>
      <w:r w:rsidRPr="00270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</w:t>
      </w:r>
      <w:proofErr w:type="gramStart"/>
      <w:r w:rsidRPr="00270E4D">
        <w:t xml:space="preserve"> 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31.10.2016 №10/6 «</w:t>
      </w:r>
      <w:r w:rsidRPr="004B3B0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дополнений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 землепользования и застройки   Селинского  сельского  поселения    Кильмезского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13.03.2017 № 2/3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03.08.2017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06.11.2018 №8/2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20.11.2019 №8/1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28.05.2020 № 2/3«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01.07.2020 № 3/1«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19.04.2021 №2/4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Об  внесения изменений и дополнений  в Правила  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землепользования и застройки   Селинского  сельского  поселения    Кильмезского района Кировской области.</w:t>
      </w:r>
    </w:p>
    <w:p w:rsidR="00C94A59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 19.04.2021  2/6</w:t>
      </w:r>
      <w:r w:rsidRPr="004B3B0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 внесения изменений и дополнений  в Правила  землепользования и застройки   Селинского  сельского  поселения    Кильмезского района Кировской области.</w:t>
      </w:r>
    </w:p>
    <w:p w:rsidR="00C94A59" w:rsidRPr="00270E4D" w:rsidRDefault="00C94A59" w:rsidP="00C9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59" w:rsidRPr="00BF1F40" w:rsidRDefault="00C94A59" w:rsidP="00C94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F1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 3 статьи 7 Устава муниципального образования Селинское 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муниципального образования Селинское сельское поселение.</w:t>
      </w:r>
      <w:proofErr w:type="gramEnd"/>
    </w:p>
    <w:p w:rsidR="00C94A59" w:rsidRPr="00BF1F40" w:rsidRDefault="00C94A59" w:rsidP="00C94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59" w:rsidRPr="00BF1F40" w:rsidRDefault="00C94A59" w:rsidP="00C94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4091"/>
      <w:bookmarkEnd w:id="0"/>
    </w:p>
    <w:p w:rsidR="00C94A59" w:rsidRPr="00BF1F40" w:rsidRDefault="00C94A59" w:rsidP="00C94A59">
      <w:pPr>
        <w:tabs>
          <w:tab w:val="left" w:pos="1134"/>
        </w:tabs>
        <w:spacing w:after="0" w:line="30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59" w:rsidRPr="00BF1F40" w:rsidRDefault="00C94A59" w:rsidP="00C94A59">
      <w:pPr>
        <w:tabs>
          <w:tab w:val="left" w:pos="1134"/>
        </w:tabs>
        <w:spacing w:after="0" w:line="30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59" w:rsidRPr="00BF1F40" w:rsidRDefault="00C94A59" w:rsidP="00C94A59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F40">
        <w:rPr>
          <w:rFonts w:ascii="Times New Roman" w:eastAsia="Times New Roman" w:hAnsi="Times New Roman" w:cs="Times New Roman"/>
          <w:sz w:val="28"/>
          <w:szCs w:val="28"/>
        </w:rPr>
        <w:t>Председатель Думы:                                                                    А.С. Журавлев</w:t>
      </w:r>
    </w:p>
    <w:p w:rsidR="00C94A59" w:rsidRPr="00BF1F40" w:rsidRDefault="00C94A59" w:rsidP="00C94A59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59" w:rsidRPr="00BF1F40" w:rsidRDefault="00C94A59" w:rsidP="00C94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BF1F40">
        <w:rPr>
          <w:rFonts w:ascii="Times New Roman" w:eastAsia="Times New Roman" w:hAnsi="Times New Roman" w:cs="Times New Roman"/>
          <w:sz w:val="28"/>
          <w:szCs w:val="28"/>
        </w:rPr>
        <w:t xml:space="preserve"> поселения: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BF1F40">
        <w:rPr>
          <w:rFonts w:ascii="Times New Roman" w:eastAsia="Times New Roman" w:hAnsi="Times New Roman" w:cs="Times New Roman"/>
          <w:sz w:val="28"/>
          <w:szCs w:val="28"/>
        </w:rPr>
        <w:t xml:space="preserve">      Р.Г. Галимов</w:t>
      </w:r>
    </w:p>
    <w:p w:rsidR="00C94A59" w:rsidRPr="00BF1F40" w:rsidRDefault="00C94A59" w:rsidP="00C94A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94A59" w:rsidRPr="00BF1F40" w:rsidRDefault="00C94A59" w:rsidP="00C94A59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A59" w:rsidRPr="00BF1F40" w:rsidRDefault="00C94A59" w:rsidP="00C94A59">
      <w:pPr>
        <w:rPr>
          <w:sz w:val="28"/>
          <w:szCs w:val="28"/>
        </w:rPr>
      </w:pPr>
    </w:p>
    <w:p w:rsidR="008935C5" w:rsidRDefault="008935C5">
      <w:bookmarkStart w:id="1" w:name="_GoBack"/>
      <w:bookmarkEnd w:id="1"/>
    </w:p>
    <w:sectPr w:rsidR="008935C5" w:rsidSect="0001422C">
      <w:headerReference w:type="default" r:id="rId5"/>
      <w:headerReference w:type="first" r:id="rId6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F1" w:rsidRDefault="00C94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3BF1" w:rsidRDefault="00C94A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40" w:rsidRPr="00BF1F40" w:rsidRDefault="00C94A59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</w:t>
    </w:r>
    <w:r>
      <w:rPr>
        <w:lang w:val="ru-RU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9F"/>
    <w:rsid w:val="007A359F"/>
    <w:rsid w:val="008935C5"/>
    <w:rsid w:val="00C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94A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C94A59"/>
    <w:pPr>
      <w:spacing w:after="0" w:line="240" w:lineRule="auto"/>
      <w:ind w:left="45" w:right="170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94A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C94A59"/>
    <w:pPr>
      <w:spacing w:after="0" w:line="240" w:lineRule="auto"/>
      <w:ind w:left="45" w:right="170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>Grizli777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2021-08-19T11:05:00Z</dcterms:created>
  <dcterms:modified xsi:type="dcterms:W3CDTF">2021-08-19T11:05:00Z</dcterms:modified>
</cp:coreProperties>
</file>