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86" w:rsidRPr="00391D92" w:rsidRDefault="00432874" w:rsidP="00391D92">
      <w:pPr>
        <w:pStyle w:val="1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</w:t>
      </w:r>
      <w:r w:rsidR="005347F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 СЕЛИН</w:t>
      </w:r>
      <w:r w:rsidR="00FC7D86" w:rsidRPr="00A4613E">
        <w:rPr>
          <w:color w:val="000000"/>
          <w:sz w:val="28"/>
          <w:szCs w:val="28"/>
        </w:rPr>
        <w:t>СКОГО СЕЛЬСКОГО ПОСЕЛЕНИЯ</w:t>
      </w:r>
      <w:r w:rsidR="00391D92">
        <w:rPr>
          <w:color w:val="000000"/>
          <w:sz w:val="28"/>
          <w:szCs w:val="28"/>
        </w:rPr>
        <w:t xml:space="preserve"> </w:t>
      </w:r>
      <w:r w:rsidR="00FC7D86" w:rsidRPr="00A4613E">
        <w:rPr>
          <w:color w:val="000000"/>
          <w:sz w:val="28"/>
          <w:szCs w:val="28"/>
        </w:rPr>
        <w:t>КИЛЬМЕЗСКИЙ РАЙОН</w:t>
      </w:r>
      <w:r w:rsidR="00391D92">
        <w:rPr>
          <w:color w:val="000000"/>
          <w:sz w:val="28"/>
          <w:szCs w:val="28"/>
        </w:rPr>
        <w:t xml:space="preserve">   </w:t>
      </w:r>
      <w:r w:rsidR="00FC7D86" w:rsidRPr="00A4613E">
        <w:rPr>
          <w:color w:val="000000"/>
          <w:sz w:val="28"/>
          <w:szCs w:val="28"/>
        </w:rPr>
        <w:t>КИРОВСКАЯ ОБЛАСТЬ</w:t>
      </w:r>
    </w:p>
    <w:p w:rsidR="00FC7D86" w:rsidRDefault="00FC7D86" w:rsidP="00FC7D86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FC7D86" w:rsidRDefault="00D90756" w:rsidP="00FC7D86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510AF">
        <w:rPr>
          <w:b/>
          <w:bCs/>
          <w:sz w:val="24"/>
          <w:szCs w:val="24"/>
        </w:rPr>
        <w:t>4.01.2021</w:t>
      </w:r>
      <w:r w:rsidR="00FC7D86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7510AF">
        <w:rPr>
          <w:b/>
          <w:bCs/>
          <w:sz w:val="24"/>
          <w:szCs w:val="24"/>
        </w:rPr>
        <w:t xml:space="preserve">                             №</w:t>
      </w:r>
      <w:r w:rsidR="001E76AD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7510AF">
        <w:rPr>
          <w:b/>
          <w:bCs/>
          <w:sz w:val="24"/>
          <w:szCs w:val="24"/>
        </w:rPr>
        <w:t>1</w:t>
      </w:r>
    </w:p>
    <w:p w:rsidR="00391D92" w:rsidRDefault="00432874" w:rsidP="0043287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д.</w:t>
      </w:r>
      <w:r w:rsidR="007510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Селино</w:t>
      </w:r>
    </w:p>
    <w:p w:rsidR="00381F05" w:rsidRPr="00381F05" w:rsidRDefault="00381F05" w:rsidP="00381F05">
      <w:pPr>
        <w:jc w:val="center"/>
        <w:rPr>
          <w:rFonts w:ascii="Arial" w:hAnsi="Arial" w:cs="Arial"/>
          <w:color w:val="000000"/>
        </w:rPr>
      </w:pPr>
      <w:r w:rsidRPr="00381F05">
        <w:rPr>
          <w:b/>
          <w:bCs/>
          <w:color w:val="000000"/>
          <w:sz w:val="28"/>
          <w:szCs w:val="28"/>
        </w:rPr>
        <w:t>Об утверждении стандарта уровня платежей граждан за сжиженный газ в баллонах</w:t>
      </w:r>
    </w:p>
    <w:p w:rsidR="00381F05" w:rsidRPr="00381F05" w:rsidRDefault="00381F05" w:rsidP="00381F05">
      <w:pPr>
        <w:jc w:val="center"/>
        <w:rPr>
          <w:rFonts w:ascii="Arial" w:hAnsi="Arial" w:cs="Arial"/>
          <w:color w:val="000000"/>
        </w:rPr>
      </w:pPr>
      <w:r w:rsidRPr="00381F05">
        <w:rPr>
          <w:rFonts w:ascii="Arial" w:hAnsi="Arial" w:cs="Arial"/>
          <w:color w:val="000000"/>
        </w:rPr>
        <w:t> </w:t>
      </w:r>
    </w:p>
    <w:p w:rsidR="00381F05" w:rsidRDefault="008023C7" w:rsidP="008023C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proofErr w:type="gramStart"/>
      <w:r w:rsidRPr="008023C7">
        <w:rPr>
          <w:color w:val="000000"/>
          <w:sz w:val="28"/>
          <w:szCs w:val="28"/>
        </w:rPr>
        <w:t xml:space="preserve">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381F05" w:rsidRPr="00381F05">
        <w:rPr>
          <w:color w:val="000000"/>
          <w:sz w:val="28"/>
          <w:szCs w:val="28"/>
        </w:rPr>
        <w:t>с Указом Губернатора Кировской области от 05.12.2018 № 156 «Об утверждении предельных (максимальных) индексов изменения размера вносимой платы за коммунальные услуги в муниципальных образованиях Кировской области  на период с 01 января 2019 года по 31 декабря 2023 года</w:t>
      </w:r>
      <w:proofErr w:type="gramEnd"/>
      <w:r w:rsidR="00381F05" w:rsidRPr="00381F05">
        <w:rPr>
          <w:color w:val="000000"/>
          <w:sz w:val="28"/>
          <w:szCs w:val="28"/>
        </w:rPr>
        <w:t>» (</w:t>
      </w:r>
      <w:proofErr w:type="gramStart"/>
      <w:r w:rsidR="00381F05" w:rsidRPr="00381F05">
        <w:rPr>
          <w:color w:val="000000"/>
          <w:sz w:val="28"/>
          <w:szCs w:val="28"/>
        </w:rPr>
        <w:t xml:space="preserve">в редакции Указа Губернатора Кировской области от 10.12.2020 № 174 «О внесении изменений в Указ Губернатора Кировской области от 05.12.2018 № 156»,  пунктами 4 и 5  постановления Правительства Кировской области от 28.09.2007 № 107/401 «Об утверждении порядка пересмотра размера  подлежащей внесению платы граждан за коммунальные услуги при приведении в соответствие с утвержденными в установленном </w:t>
      </w:r>
      <w:r w:rsidR="00381F05">
        <w:rPr>
          <w:color w:val="000000"/>
          <w:sz w:val="28"/>
          <w:szCs w:val="28"/>
        </w:rPr>
        <w:t>порядке предельными индексами»,</w:t>
      </w:r>
      <w:r w:rsidR="00381F05" w:rsidRPr="00381F05">
        <w:rPr>
          <w:color w:val="000000"/>
          <w:sz w:val="28"/>
          <w:szCs w:val="28"/>
        </w:rPr>
        <w:t xml:space="preserve"> администрация Селинского сельского поселения ПОСТАНОВЛЯЕТ:</w:t>
      </w:r>
      <w:r w:rsidR="00381F05" w:rsidRPr="00381F05">
        <w:rPr>
          <w:color w:val="000000"/>
          <w:sz w:val="28"/>
          <w:szCs w:val="28"/>
        </w:rPr>
        <w:t xml:space="preserve"> </w:t>
      </w:r>
      <w:proofErr w:type="gramEnd"/>
    </w:p>
    <w:p w:rsidR="00391D92" w:rsidRPr="007510AF" w:rsidRDefault="00391D92" w:rsidP="007510AF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10AF">
        <w:rPr>
          <w:color w:val="000000"/>
          <w:sz w:val="28"/>
          <w:szCs w:val="28"/>
        </w:rPr>
        <w:t xml:space="preserve">Утвердить стандарты уровня платежей граждан </w:t>
      </w:r>
      <w:proofErr w:type="gramStart"/>
      <w:r w:rsidRPr="007510AF">
        <w:rPr>
          <w:color w:val="000000"/>
          <w:sz w:val="28"/>
          <w:szCs w:val="28"/>
        </w:rPr>
        <w:t xml:space="preserve">за коммунальные услуги по реализации сжиженного газа </w:t>
      </w:r>
      <w:r w:rsidR="008023C7" w:rsidRPr="007510AF">
        <w:rPr>
          <w:color w:val="000000"/>
          <w:sz w:val="28"/>
          <w:szCs w:val="28"/>
        </w:rPr>
        <w:t xml:space="preserve">в баллонах  </w:t>
      </w:r>
      <w:r w:rsidRPr="007510AF">
        <w:rPr>
          <w:color w:val="000000"/>
          <w:sz w:val="28"/>
          <w:szCs w:val="28"/>
        </w:rPr>
        <w:t>населению для бытовых нужд на территории</w:t>
      </w:r>
      <w:proofErr w:type="gramEnd"/>
      <w:r w:rsidRPr="007510AF">
        <w:rPr>
          <w:color w:val="000000"/>
          <w:sz w:val="28"/>
          <w:szCs w:val="28"/>
        </w:rPr>
        <w:t xml:space="preserve"> Селинского сельского поселен</w:t>
      </w:r>
      <w:r w:rsidR="008023C7" w:rsidRPr="007510AF">
        <w:rPr>
          <w:color w:val="000000"/>
          <w:sz w:val="28"/>
          <w:szCs w:val="28"/>
        </w:rPr>
        <w:t>ия</w:t>
      </w:r>
      <w:r w:rsidRPr="007510AF">
        <w:rPr>
          <w:color w:val="000000"/>
          <w:sz w:val="28"/>
          <w:szCs w:val="28"/>
        </w:rPr>
        <w:t>:</w:t>
      </w:r>
    </w:p>
    <w:p w:rsidR="007510AF" w:rsidRPr="007510AF" w:rsidRDefault="007510AF" w:rsidP="007510AF">
      <w:pPr>
        <w:autoSpaceDE w:val="0"/>
        <w:autoSpaceDN w:val="0"/>
        <w:adjustRightInd w:val="0"/>
        <w:ind w:left="240"/>
        <w:rPr>
          <w:color w:val="000000"/>
          <w:sz w:val="28"/>
          <w:szCs w:val="28"/>
        </w:rPr>
      </w:pPr>
    </w:p>
    <w:p w:rsidR="007510AF" w:rsidRPr="007510AF" w:rsidRDefault="007510AF" w:rsidP="007510A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10AF">
        <w:rPr>
          <w:color w:val="000000"/>
          <w:sz w:val="28"/>
          <w:szCs w:val="28"/>
        </w:rPr>
        <w:t xml:space="preserve">1.1. </w:t>
      </w:r>
      <w:proofErr w:type="gramStart"/>
      <w:r w:rsidRPr="007510AF">
        <w:rPr>
          <w:color w:val="000000"/>
          <w:sz w:val="28"/>
          <w:szCs w:val="28"/>
        </w:rPr>
        <w:t>газ</w:t>
      </w:r>
      <w:proofErr w:type="gramEnd"/>
      <w:r w:rsidRPr="007510AF">
        <w:rPr>
          <w:color w:val="000000"/>
          <w:sz w:val="28"/>
          <w:szCs w:val="28"/>
        </w:rPr>
        <w:t xml:space="preserve"> сжиженный в баллонах  с места промежуточного хранения (склада) в размере на первое  полугодие 2021 года –  93,2543 %  (тариф для населения 40 руб. 92 коп), на второе полугодие 2021 года – 94,4604 (тариф для населения 42 руб. 63 коп) от утвержденного РСТ тарифа.</w:t>
      </w:r>
    </w:p>
    <w:p w:rsidR="00391D92" w:rsidRPr="007510AF" w:rsidRDefault="007510AF" w:rsidP="00391D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10AF">
        <w:rPr>
          <w:color w:val="000000"/>
          <w:sz w:val="28"/>
          <w:szCs w:val="28"/>
        </w:rPr>
        <w:t xml:space="preserve">     </w:t>
      </w:r>
      <w:r w:rsidR="00391D92" w:rsidRPr="007510AF">
        <w:rPr>
          <w:color w:val="000000"/>
          <w:sz w:val="28"/>
          <w:szCs w:val="28"/>
        </w:rPr>
        <w:t xml:space="preserve">2. </w:t>
      </w:r>
      <w:r w:rsidRPr="007510AF">
        <w:rPr>
          <w:color w:val="000000"/>
          <w:sz w:val="28"/>
          <w:szCs w:val="28"/>
        </w:rPr>
        <w:t xml:space="preserve"> </w:t>
      </w:r>
      <w:r w:rsidR="00391D92" w:rsidRPr="007510AF">
        <w:rPr>
          <w:color w:val="000000"/>
          <w:sz w:val="28"/>
          <w:szCs w:val="28"/>
        </w:rPr>
        <w:t xml:space="preserve">Обнародовать настоящее постановление на информационном стенде и официальном сайте </w:t>
      </w:r>
      <w:r w:rsidRPr="007510AF">
        <w:rPr>
          <w:color w:val="000000"/>
          <w:sz w:val="28"/>
          <w:szCs w:val="28"/>
        </w:rPr>
        <w:t>Селинского сельского поселения.</w:t>
      </w:r>
    </w:p>
    <w:p w:rsidR="007510AF" w:rsidRPr="007510AF" w:rsidRDefault="007510AF" w:rsidP="007510A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10AF">
        <w:rPr>
          <w:color w:val="000000"/>
          <w:sz w:val="28"/>
          <w:szCs w:val="28"/>
        </w:rPr>
        <w:t xml:space="preserve">     3. Настоящее постановление вступает в силу с момента опубликования.</w:t>
      </w:r>
    </w:p>
    <w:p w:rsidR="007510AF" w:rsidRPr="007510AF" w:rsidRDefault="007510AF" w:rsidP="00391D9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06C37" w:rsidRPr="007510AF" w:rsidRDefault="00106C37" w:rsidP="00694A72">
      <w:pPr>
        <w:spacing w:line="360" w:lineRule="auto"/>
        <w:jc w:val="both"/>
        <w:rPr>
          <w:color w:val="000000"/>
          <w:sz w:val="28"/>
          <w:szCs w:val="28"/>
        </w:rPr>
      </w:pPr>
    </w:p>
    <w:p w:rsidR="00DD5927" w:rsidRPr="007510AF" w:rsidRDefault="00694A72" w:rsidP="00DD5927">
      <w:pPr>
        <w:jc w:val="both"/>
        <w:rPr>
          <w:color w:val="000000"/>
          <w:sz w:val="28"/>
          <w:szCs w:val="28"/>
        </w:rPr>
      </w:pPr>
      <w:r w:rsidRPr="007510AF">
        <w:rPr>
          <w:color w:val="000000"/>
          <w:sz w:val="28"/>
          <w:szCs w:val="28"/>
        </w:rPr>
        <w:t xml:space="preserve">Глава поселения </w:t>
      </w:r>
      <w:r w:rsidR="00DD5927" w:rsidRPr="007510AF">
        <w:rPr>
          <w:color w:val="000000"/>
          <w:sz w:val="28"/>
          <w:szCs w:val="28"/>
        </w:rPr>
        <w:tab/>
        <w:t xml:space="preserve">            </w:t>
      </w:r>
      <w:r w:rsidR="00106C37" w:rsidRPr="007510AF">
        <w:rPr>
          <w:color w:val="000000"/>
          <w:sz w:val="28"/>
          <w:szCs w:val="28"/>
        </w:rPr>
        <w:t xml:space="preserve">                                  </w:t>
      </w:r>
      <w:r w:rsidR="00DD5927" w:rsidRPr="007510AF">
        <w:rPr>
          <w:color w:val="000000"/>
          <w:sz w:val="28"/>
          <w:szCs w:val="28"/>
        </w:rPr>
        <w:t xml:space="preserve">         </w:t>
      </w:r>
      <w:r w:rsidRPr="007510AF">
        <w:rPr>
          <w:color w:val="000000"/>
          <w:sz w:val="28"/>
          <w:szCs w:val="28"/>
        </w:rPr>
        <w:t xml:space="preserve">        </w:t>
      </w:r>
      <w:r w:rsidR="007510AF">
        <w:rPr>
          <w:color w:val="000000"/>
          <w:sz w:val="28"/>
          <w:szCs w:val="28"/>
        </w:rPr>
        <w:t xml:space="preserve">          </w:t>
      </w:r>
      <w:r w:rsidRPr="007510AF">
        <w:rPr>
          <w:color w:val="000000"/>
          <w:sz w:val="28"/>
          <w:szCs w:val="28"/>
        </w:rPr>
        <w:t xml:space="preserve">  </w:t>
      </w:r>
      <w:r w:rsidR="00106C37" w:rsidRPr="007510AF">
        <w:rPr>
          <w:color w:val="000000"/>
          <w:sz w:val="28"/>
          <w:szCs w:val="28"/>
        </w:rPr>
        <w:t>Р.Г Галимов</w:t>
      </w:r>
    </w:p>
    <w:p w:rsidR="00DD5927" w:rsidRPr="007510AF" w:rsidRDefault="00DD5927" w:rsidP="00DD5927">
      <w:pPr>
        <w:rPr>
          <w:color w:val="000000"/>
          <w:sz w:val="28"/>
          <w:szCs w:val="28"/>
        </w:rPr>
      </w:pPr>
    </w:p>
    <w:sectPr w:rsidR="00DD5927" w:rsidRPr="007510AF" w:rsidSect="00D07DE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91" w:rsidRDefault="00190691" w:rsidP="00E12B3E">
      <w:r>
        <w:separator/>
      </w:r>
    </w:p>
  </w:endnote>
  <w:endnote w:type="continuationSeparator" w:id="0">
    <w:p w:rsidR="00190691" w:rsidRDefault="00190691" w:rsidP="00E1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91" w:rsidRDefault="00190691" w:rsidP="00E12B3E">
      <w:r>
        <w:separator/>
      </w:r>
    </w:p>
  </w:footnote>
  <w:footnote w:type="continuationSeparator" w:id="0">
    <w:p w:rsidR="00190691" w:rsidRDefault="00190691" w:rsidP="00E12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3E" w:rsidRDefault="00E12B3E">
    <w:pPr>
      <w:pStyle w:val="a6"/>
      <w:rPr>
        <w:sz w:val="32"/>
        <w:szCs w:val="32"/>
      </w:rPr>
    </w:pPr>
    <w:r w:rsidRPr="00E12B3E">
      <w:rPr>
        <w:sz w:val="32"/>
        <w:szCs w:val="32"/>
      </w:rPr>
      <w:t xml:space="preserve">                                                                                                               </w:t>
    </w:r>
    <w:r>
      <w:rPr>
        <w:sz w:val="32"/>
        <w:szCs w:val="32"/>
      </w:rPr>
      <w:t xml:space="preserve">                                        </w:t>
    </w:r>
  </w:p>
  <w:p w:rsidR="00E12B3E" w:rsidRPr="00E12B3E" w:rsidRDefault="00E12B3E">
    <w:pPr>
      <w:pStyle w:val="a6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0823"/>
    <w:multiLevelType w:val="hybridMultilevel"/>
    <w:tmpl w:val="19A42648"/>
    <w:lvl w:ilvl="0" w:tplc="7F1E0458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927"/>
    <w:rsid w:val="00106C37"/>
    <w:rsid w:val="00117E4E"/>
    <w:rsid w:val="00190691"/>
    <w:rsid w:val="001E76AD"/>
    <w:rsid w:val="002010D8"/>
    <w:rsid w:val="00365186"/>
    <w:rsid w:val="00381F05"/>
    <w:rsid w:val="00391D92"/>
    <w:rsid w:val="004264EC"/>
    <w:rsid w:val="00432874"/>
    <w:rsid w:val="005347F0"/>
    <w:rsid w:val="00547CEF"/>
    <w:rsid w:val="00694A72"/>
    <w:rsid w:val="006D76EC"/>
    <w:rsid w:val="00726147"/>
    <w:rsid w:val="00744093"/>
    <w:rsid w:val="007510AF"/>
    <w:rsid w:val="008023C7"/>
    <w:rsid w:val="0093605D"/>
    <w:rsid w:val="009B2A87"/>
    <w:rsid w:val="00A327AD"/>
    <w:rsid w:val="00B8087A"/>
    <w:rsid w:val="00C40E52"/>
    <w:rsid w:val="00D07DE7"/>
    <w:rsid w:val="00D25817"/>
    <w:rsid w:val="00D90756"/>
    <w:rsid w:val="00DD5927"/>
    <w:rsid w:val="00E12B3E"/>
    <w:rsid w:val="00E64E12"/>
    <w:rsid w:val="00E65818"/>
    <w:rsid w:val="00ED3981"/>
    <w:rsid w:val="00F01F5A"/>
    <w:rsid w:val="00FA5C52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9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E12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2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51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2021-01-14T10:07:00Z</cp:lastPrinted>
  <dcterms:created xsi:type="dcterms:W3CDTF">2019-01-16T12:14:00Z</dcterms:created>
  <dcterms:modified xsi:type="dcterms:W3CDTF">2021-01-14T10:09:00Z</dcterms:modified>
</cp:coreProperties>
</file>