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2F" w:rsidRDefault="0016662F" w:rsidP="00163296">
            <w:pPr>
              <w:pStyle w:val="a3"/>
              <w:jc w:val="both"/>
            </w:pPr>
            <w:r>
              <w:t>Федеральным законом от 29.12.2004 № 188-ФЗ «Жилищный кодекс Российской Федерации» (текст Кодекса опубликован в "Российской газете" от 12 января 2005 г. N 1, в "Парламентской газете" от 15 января 2005 г. N 7-8, в Собрании законодательства Российской Федерации от 3 января 2005 г. N 1 (часть I) ст. 14);</w:t>
            </w:r>
          </w:p>
          <w:p w:rsidR="0016662F" w:rsidRDefault="0016662F" w:rsidP="00163296">
            <w:pPr>
              <w:pStyle w:val="a3"/>
              <w:jc w:val="both"/>
            </w:pPr>
            <w:r>
              <w:t>- Федеральным законом от 06.10.2003 № 131-ФЗ «Об общих принципах организации местного самоуправления в Российской Федерации» (текст Федерального закона опубликован в "Российской газете" от 8 октября 2003 г. N 202, в "Парламентской газете" от 8 октября 2003 г. N 186, в Собрании законодательства Российской Федерации от 6 октября 2003 г. N 40 ст. 3822);</w:t>
            </w:r>
          </w:p>
          <w:p w:rsidR="0016662F" w:rsidRDefault="0016662F" w:rsidP="00163296">
            <w:pPr>
              <w:pStyle w:val="a3"/>
              <w:jc w:val="both"/>
            </w:pPr>
            <w:r>
              <w:t>- Федеральным  законом  от 27.07.2010 № 210-ФЗ  «Об  организации  предоставления государственных  и  муниципальных  услуг» (текст Федерального закона опубликован в "Российской газете</w:t>
            </w:r>
            <w:bookmarkStart w:id="0" w:name="_GoBack"/>
            <w:bookmarkEnd w:id="0"/>
            <w:r>
              <w:t>" от 30 июля 2010 г. N 168, в Собрании законодательства Российской Федерации от 2 августа 2010 г. N 31 ст. 4179);</w:t>
            </w:r>
          </w:p>
          <w:p w:rsidR="0016662F" w:rsidRDefault="0016662F" w:rsidP="00163296">
            <w:pPr>
              <w:pStyle w:val="a3"/>
              <w:jc w:val="both"/>
            </w:pPr>
            <w:r>
              <w:t>- Постановлением Правительства Российской 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(текст постановления опубликован в "Российской газете" от 22 августа 2006 г. N 184, в Собрании законодательства Российской Федерации от 21 августа 2006 г. N 34 ст. 3680);</w:t>
            </w:r>
          </w:p>
          <w:p w:rsidR="0016662F" w:rsidRDefault="0016662F" w:rsidP="00163296">
            <w:pPr>
              <w:pStyle w:val="a3"/>
              <w:jc w:val="both"/>
            </w:pPr>
            <w:r>
              <w:t>- 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услуг» (текст постановления опубликован в "Российской газете" от 31 мая 2006 г. N 114, в Собрании законодательства Российской Федерации от 29 мая 2006 г. N 22 ст. 2338);</w:t>
            </w:r>
          </w:p>
          <w:p w:rsidR="0016662F" w:rsidRDefault="0016662F" w:rsidP="00163296">
            <w:pPr>
              <w:pStyle w:val="a3"/>
              <w:jc w:val="both"/>
            </w:pPr>
            <w:r>
              <w:t>- Постановлением Правительства Российской Федерации от 23.05.2006 № 307 «О порядке предоставления коммунальных услуг гражданам» (текст постановления опубликован в "Российской газете" от 1 июня 2006 г. N 115, в Собрании законодательства Российской Федерации от 5 июня 2006 г. N 23 ст. 2501);</w:t>
            </w:r>
          </w:p>
          <w:p w:rsidR="0016662F" w:rsidRDefault="0016662F" w:rsidP="00163296">
            <w:pPr>
              <w:pStyle w:val="a3"/>
              <w:jc w:val="both"/>
            </w:pPr>
            <w:r>
              <w:t>- Настоящим Административным регламентом.</w:t>
            </w:r>
          </w:p>
          <w:p w:rsidR="00E5001C" w:rsidRPr="00E5001C" w:rsidRDefault="00163296" w:rsidP="00163296">
            <w:pPr>
              <w:pStyle w:val="a3"/>
              <w:jc w:val="both"/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86408"/>
    <w:rsid w:val="000B37F1"/>
    <w:rsid w:val="000E53CA"/>
    <w:rsid w:val="0013789C"/>
    <w:rsid w:val="00163296"/>
    <w:rsid w:val="0016662F"/>
    <w:rsid w:val="001E5B32"/>
    <w:rsid w:val="00355A1F"/>
    <w:rsid w:val="003A2723"/>
    <w:rsid w:val="003A57F7"/>
    <w:rsid w:val="00482136"/>
    <w:rsid w:val="004E10C1"/>
    <w:rsid w:val="005215A3"/>
    <w:rsid w:val="00632AF7"/>
    <w:rsid w:val="0063504A"/>
    <w:rsid w:val="0066214E"/>
    <w:rsid w:val="00916AB4"/>
    <w:rsid w:val="009F37E5"/>
    <w:rsid w:val="00B577A5"/>
    <w:rsid w:val="00C44F5B"/>
    <w:rsid w:val="00D17B0A"/>
    <w:rsid w:val="00D5545F"/>
    <w:rsid w:val="00DC0006"/>
    <w:rsid w:val="00E0619F"/>
    <w:rsid w:val="00F10A1D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74FCE-8945-4CBF-ACDC-38D26472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  <w:style w:type="character" w:styleId="a5">
    <w:name w:val="Emphasis"/>
    <w:basedOn w:val="a0"/>
    <w:uiPriority w:val="20"/>
    <w:qFormat/>
    <w:rsid w:val="003A5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>CtrlSoft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Розалия</cp:lastModifiedBy>
  <cp:revision>4</cp:revision>
  <dcterms:created xsi:type="dcterms:W3CDTF">2019-07-22T11:41:00Z</dcterms:created>
  <dcterms:modified xsi:type="dcterms:W3CDTF">2019-09-23T07:48:00Z</dcterms:modified>
</cp:coreProperties>
</file>