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661" w:rsidRDefault="00A47661" w:rsidP="00A47661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04A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Сохранность населённых пунктов зависит от сознательности граждан</w:t>
      </w:r>
    </w:p>
    <w:tbl>
      <w:tblPr>
        <w:tblW w:w="10632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5671"/>
        <w:gridCol w:w="283"/>
        <w:gridCol w:w="4678"/>
      </w:tblGrid>
      <w:tr w:rsidR="00A47661" w:rsidTr="00A47661">
        <w:tblPrEx>
          <w:tblCellMar>
            <w:top w:w="0" w:type="dxa"/>
            <w:bottom w:w="0" w:type="dxa"/>
          </w:tblCellMar>
        </w:tblPrEx>
        <w:trPr>
          <w:trHeight w:val="3466"/>
        </w:trPr>
        <w:tc>
          <w:tcPr>
            <w:tcW w:w="5671" w:type="dxa"/>
          </w:tcPr>
          <w:p w:rsidR="00A47661" w:rsidRPr="00404AEB" w:rsidRDefault="00A47661" w:rsidP="00762D33">
            <w:pPr>
              <w:ind w:left="165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563D846" wp14:editId="0824B042">
                  <wp:extent cx="3535680" cy="1950720"/>
                  <wp:effectExtent l="0" t="0" r="0" b="0"/>
                  <wp:docPr id="2" name="Рисунок 2" descr="http://43.mchs.gov.ru/upload/site43/document_news/6LnIwXT75M-big-reduce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43.mchs.gov.ru/upload/site43/document_news/6LnIwXT75M-big-reduce3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02" t="5184" r="-1691"/>
                          <a:stretch/>
                        </pic:blipFill>
                        <pic:spPr bwMode="auto">
                          <a:xfrm>
                            <a:off x="0" y="0"/>
                            <a:ext cx="3540839" cy="1953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:rsidR="00A47661" w:rsidRDefault="00A47661" w:rsidP="00762D33">
            <w:pPr>
              <w:spacing w:before="100" w:beforeAutospacing="1" w:after="100" w:afterAutospacing="1" w:line="240" w:lineRule="auto"/>
              <w:ind w:left="165"/>
              <w:outlineLvl w:val="0"/>
            </w:pPr>
          </w:p>
        </w:tc>
        <w:tc>
          <w:tcPr>
            <w:tcW w:w="4678" w:type="dxa"/>
          </w:tcPr>
          <w:p w:rsidR="00A47661" w:rsidRDefault="00A47661" w:rsidP="00A476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47661" w:rsidRPr="00A47661" w:rsidRDefault="00A47661" w:rsidP="00A476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47661">
              <w:rPr>
                <w:rFonts w:ascii="Times New Roman" w:hAnsi="Times New Roman" w:cs="Times New Roman"/>
                <w:sz w:val="24"/>
                <w:szCs w:val="24"/>
              </w:rPr>
              <w:t>На днях в администрации Кильмезского района прошло расширенное совещание по обеспечению комплексной безопасности на объектах, задействованных в проведении выборов 18 марта.</w:t>
            </w:r>
          </w:p>
          <w:p w:rsidR="00A47661" w:rsidRPr="00A47661" w:rsidRDefault="00A47661" w:rsidP="00A476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47661">
              <w:rPr>
                <w:rFonts w:ascii="Times New Roman" w:hAnsi="Times New Roman" w:cs="Times New Roman"/>
                <w:sz w:val="24"/>
                <w:szCs w:val="24"/>
              </w:rPr>
              <w:t>На данном совещании присутствовали представители администрации района, члены участковых избирательных комиссий, представители надзорных органов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(МЧС, прокуратуры и полиции).</w:t>
            </w:r>
          </w:p>
        </w:tc>
      </w:tr>
    </w:tbl>
    <w:p w:rsid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661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предстоящих выборов, в 6 муниципальных образованиях района планируется проведение местных референдумов по самообложению граждан. В трех поселениях на суд жителей будет выдвинут вопрос по добровольному сбору денежных средств на обеспечение первичных мер пожарной безопасности в границах поселений. С приближением весенне-летнего пожароопасного периода актуальными становятся вопросы по организации деятельности добровольных пожарных формирований, сооружению новых и ремонту старых наружных источников пожаротушения, приобретению </w:t>
      </w:r>
      <w:proofErr w:type="spellStart"/>
      <w:r w:rsidRPr="00A47661">
        <w:rPr>
          <w:rFonts w:ascii="Times New Roman" w:hAnsi="Times New Roman" w:cs="Times New Roman"/>
          <w:sz w:val="24"/>
          <w:szCs w:val="24"/>
          <w:lang w:eastAsia="ru-RU"/>
        </w:rPr>
        <w:t>пожинвентаря</w:t>
      </w:r>
      <w:proofErr w:type="spellEnd"/>
      <w:r w:rsidRPr="00A47661">
        <w:rPr>
          <w:rFonts w:ascii="Times New Roman" w:hAnsi="Times New Roman" w:cs="Times New Roman"/>
          <w:sz w:val="24"/>
          <w:szCs w:val="24"/>
          <w:lang w:eastAsia="ru-RU"/>
        </w:rPr>
        <w:t xml:space="preserve"> и техники. Одним словом, безопасность населённых пунктов напрямую зависит от сознательности граждан. </w:t>
      </w:r>
    </w:p>
    <w:p w:rsid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изложенного хотелось бы обратить внимание жителей района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A47661">
        <w:rPr>
          <w:rFonts w:ascii="Times New Roman" w:hAnsi="Times New Roman" w:cs="Times New Roman"/>
          <w:sz w:val="24"/>
          <w:szCs w:val="24"/>
          <w:lang w:eastAsia="ru-RU"/>
        </w:rPr>
        <w:t xml:space="preserve"> необходимо</w:t>
      </w:r>
      <w:r>
        <w:rPr>
          <w:rFonts w:ascii="Times New Roman" w:hAnsi="Times New Roman" w:cs="Times New Roman"/>
          <w:sz w:val="24"/>
          <w:szCs w:val="24"/>
          <w:lang w:eastAsia="ru-RU"/>
        </w:rPr>
        <w:t>сть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проявить свою гражданскую активность и явиться на выборы 18 марта 2018 года.  </w:t>
      </w:r>
    </w:p>
    <w:p w:rsid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глав остальных поселений района взять за основу положительный пример выше указанных поселений по решению вопрос обеспечения пожарной безопасности в границах поселений.    </w:t>
      </w:r>
    </w:p>
    <w:p w:rsid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7661" w:rsidRPr="00A47661" w:rsidRDefault="00A47661" w:rsidP="00A47661">
      <w:pPr>
        <w:pStyle w:val="a3"/>
        <w:ind w:left="-709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Гос. </w:t>
      </w:r>
      <w:r w:rsidRPr="00A47661">
        <w:rPr>
          <w:rFonts w:ascii="Times New Roman" w:hAnsi="Times New Roman" w:cs="Times New Roman"/>
          <w:sz w:val="24"/>
          <w:szCs w:val="24"/>
          <w:lang w:eastAsia="ru-RU"/>
        </w:rPr>
        <w:t xml:space="preserve">инспектор по пожарному надзору </w:t>
      </w:r>
      <w:r>
        <w:rPr>
          <w:rFonts w:ascii="Times New Roman" w:hAnsi="Times New Roman" w:cs="Times New Roman"/>
          <w:sz w:val="24"/>
          <w:szCs w:val="24"/>
          <w:lang w:eastAsia="ru-RU"/>
        </w:rPr>
        <w:t>С.</w:t>
      </w:r>
      <w:bookmarkStart w:id="0" w:name="_GoBack"/>
      <w:bookmarkEnd w:id="0"/>
      <w:r w:rsidRPr="00A47661">
        <w:rPr>
          <w:rFonts w:ascii="Times New Roman" w:hAnsi="Times New Roman" w:cs="Times New Roman"/>
          <w:sz w:val="24"/>
          <w:szCs w:val="24"/>
          <w:lang w:eastAsia="ru-RU"/>
        </w:rPr>
        <w:t xml:space="preserve"> Кашин.</w:t>
      </w:r>
    </w:p>
    <w:p w:rsidR="00A47661" w:rsidRDefault="00A47661" w:rsidP="00A47661">
      <w:pPr>
        <w:ind w:left="-709" w:firstLine="709"/>
        <w:jc w:val="center"/>
      </w:pPr>
    </w:p>
    <w:sectPr w:rsidR="00A47661" w:rsidSect="00A4766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61"/>
    <w:rsid w:val="00A47661"/>
    <w:rsid w:val="00DC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0D523-00E2-4926-A8AC-219F33BB5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76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  Кильмезь</dc:creator>
  <cp:keywords/>
  <dc:description/>
  <cp:lastModifiedBy>ОНД  Кильмезь</cp:lastModifiedBy>
  <cp:revision>1</cp:revision>
  <dcterms:created xsi:type="dcterms:W3CDTF">2018-03-06T07:06:00Z</dcterms:created>
  <dcterms:modified xsi:type="dcterms:W3CDTF">2018-03-06T07:22:00Z</dcterms:modified>
</cp:coreProperties>
</file>