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11" w:rsidRPr="0009652E" w:rsidRDefault="00F31611" w:rsidP="00743D5B">
      <w:pPr>
        <w:jc w:val="center"/>
        <w:rPr>
          <w:sz w:val="16"/>
        </w:rPr>
      </w:pPr>
      <w:bookmarkStart w:id="0" w:name="_GoBack"/>
      <w:bookmarkEnd w:id="0"/>
    </w:p>
    <w:tbl>
      <w:tblPr>
        <w:tblStyle w:val="a3"/>
        <w:tblW w:w="1578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157"/>
        <w:gridCol w:w="282"/>
        <w:gridCol w:w="140"/>
        <w:gridCol w:w="142"/>
        <w:gridCol w:w="568"/>
        <w:gridCol w:w="283"/>
        <w:gridCol w:w="7"/>
        <w:gridCol w:w="277"/>
        <w:gridCol w:w="284"/>
        <w:gridCol w:w="708"/>
        <w:gridCol w:w="142"/>
        <w:gridCol w:w="283"/>
        <w:gridCol w:w="426"/>
        <w:gridCol w:w="283"/>
        <w:gridCol w:w="138"/>
        <w:gridCol w:w="294"/>
        <w:gridCol w:w="100"/>
        <w:gridCol w:w="140"/>
        <w:gridCol w:w="110"/>
        <w:gridCol w:w="826"/>
        <w:gridCol w:w="235"/>
        <w:gridCol w:w="283"/>
        <w:gridCol w:w="284"/>
        <w:gridCol w:w="142"/>
        <w:gridCol w:w="141"/>
        <w:gridCol w:w="449"/>
        <w:gridCol w:w="118"/>
        <w:gridCol w:w="7"/>
        <w:gridCol w:w="16"/>
        <w:gridCol w:w="261"/>
        <w:gridCol w:w="21"/>
        <w:gridCol w:w="393"/>
        <w:gridCol w:w="143"/>
        <w:gridCol w:w="1051"/>
        <w:gridCol w:w="235"/>
        <w:gridCol w:w="715"/>
        <w:gridCol w:w="277"/>
        <w:gridCol w:w="48"/>
        <w:gridCol w:w="94"/>
        <w:gridCol w:w="283"/>
        <w:gridCol w:w="1196"/>
        <w:gridCol w:w="80"/>
        <w:gridCol w:w="283"/>
        <w:gridCol w:w="142"/>
        <w:gridCol w:w="35"/>
        <w:gridCol w:w="107"/>
        <w:gridCol w:w="290"/>
        <w:gridCol w:w="46"/>
        <w:gridCol w:w="115"/>
        <w:gridCol w:w="686"/>
        <w:gridCol w:w="1894"/>
      </w:tblGrid>
      <w:tr w:rsidR="00703828" w:rsidTr="00B402EB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733E61" w:rsidRDefault="001F0852" w:rsidP="00F4434C">
            <w:pPr>
              <w:jc w:val="center"/>
              <w:rPr>
                <w:b/>
              </w:rPr>
            </w:pPr>
            <w:r w:rsidRPr="00733E61">
              <w:rPr>
                <w:b/>
              </w:rPr>
              <w:t>ГЛАВНОЕ УПРАВЛЕНИЕ МЧС РОССИИ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КОРЕШОК ПАМЯТКИ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733E61" w:rsidRDefault="001F0852" w:rsidP="00F4434C">
            <w:pPr>
              <w:jc w:val="center"/>
              <w:rPr>
                <w:b/>
              </w:rPr>
            </w:pPr>
            <w:r w:rsidRPr="00733E61">
              <w:rPr>
                <w:b/>
              </w:rPr>
              <w:t>ПО КИРОВСКОЙ ОБЛАСТИ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(повторно)</w:t>
            </w:r>
          </w:p>
        </w:tc>
        <w:tc>
          <w:tcPr>
            <w:tcW w:w="138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«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»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CC23DB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г.</w:t>
            </w:r>
          </w:p>
        </w:tc>
        <w:tc>
          <w:tcPr>
            <w:tcW w:w="38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город (село)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</w:tr>
      <w:tr w:rsidR="00D5223E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 w:rsidRPr="001871B8">
              <w:rPr>
                <w:sz w:val="16"/>
              </w:rPr>
              <w:t>если впервые, то зачеркнуть</w:t>
            </w:r>
          </w:p>
        </w:tc>
        <w:tc>
          <w:tcPr>
            <w:tcW w:w="138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8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827BD4" w:rsidRDefault="001F0852" w:rsidP="00F4434C">
            <w:pPr>
              <w:jc w:val="center"/>
              <w:rPr>
                <w:b/>
                <w:color w:val="FF0000"/>
              </w:rPr>
            </w:pPr>
            <w:r w:rsidRPr="00827BD4">
              <w:rPr>
                <w:b/>
                <w:color w:val="FF0000"/>
                <w:sz w:val="28"/>
              </w:rPr>
              <w:t>ПАМЯТКА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о проведении противопожарного инструктажа с гражданами, проживающими по адресу:</w:t>
            </w:r>
          </w:p>
        </w:tc>
      </w:tr>
      <w:tr w:rsidR="00703828" w:rsidTr="00B402EB">
        <w:tc>
          <w:tcPr>
            <w:tcW w:w="12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«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г.</w:t>
            </w: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703828">
            <w:r>
              <w:t>ул.</w:t>
            </w:r>
          </w:p>
        </w:tc>
        <w:tc>
          <w:tcPr>
            <w:tcW w:w="425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кв.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703828" w:rsidTr="00B402EB">
        <w:tc>
          <w:tcPr>
            <w:tcW w:w="12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127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/>
        </w:tc>
        <w:tc>
          <w:tcPr>
            <w:tcW w:w="4253" w:type="dxa"/>
            <w:gridSpan w:val="1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/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279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/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За год в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произошло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пожаров, с гибелью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r>
              <w:t>человек,</w:t>
            </w:r>
          </w:p>
        </w:tc>
      </w:tr>
      <w:tr w:rsidR="00703828" w:rsidRPr="00D73F53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11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r>
              <w:t>Город (село)</w:t>
            </w: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из них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детей,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человек получили травмы и ожоги. Огнем уничтожено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r>
              <w:t>жилых домов,</w:t>
            </w:r>
          </w:p>
        </w:tc>
      </w:tr>
      <w:tr w:rsidR="0068791D" w:rsidRPr="00BB3E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хозяйственных построек на сумму более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57" w:type="dxa"/>
            <w:gridSpan w:val="1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r>
              <w:t>рублей.</w:t>
            </w:r>
          </w:p>
        </w:tc>
      </w:tr>
      <w:tr w:rsidR="001F0852" w:rsidRPr="00466904" w:rsidTr="00B402EB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i/>
                <w:color w:val="FF0000"/>
                <w:sz w:val="2"/>
                <w:szCs w:val="2"/>
              </w:rPr>
            </w:pPr>
          </w:p>
        </w:tc>
        <w:tc>
          <w:tcPr>
            <w:tcW w:w="5251" w:type="dxa"/>
            <w:gridSpan w:val="1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466904" w:rsidRDefault="001F0852" w:rsidP="00F4434C">
            <w:pPr>
              <w:rPr>
                <w:sz w:val="2"/>
                <w:szCs w:val="2"/>
              </w:rPr>
            </w:pPr>
          </w:p>
        </w:tc>
      </w:tr>
      <w:tr w:rsidR="001F0852" w:rsidRPr="00466904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66904" w:rsidRDefault="001F0852" w:rsidP="00F4434C">
            <w:r>
              <w:t>Гражданину(ке)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1F0852" w:rsidRPr="00D07DC5" w:rsidRDefault="001F0852" w:rsidP="00F4434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07DC5">
              <w:rPr>
                <w:b/>
                <w:color w:val="FFFFFF" w:themeColor="background1"/>
                <w:sz w:val="28"/>
              </w:rPr>
              <w:t>УВАЖАЕМЫЕ ЖИТЕЛИ, ПОЖАЛУЙСТА,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1F0852" w:rsidRPr="00D07DC5" w:rsidRDefault="001F0852" w:rsidP="00F4434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07DC5">
              <w:rPr>
                <w:b/>
                <w:color w:val="FFFFFF" w:themeColor="background1"/>
                <w:sz w:val="28"/>
              </w:rPr>
              <w:t>ВЫПОЛНЯЙТЕ ПРОСТЫЕ, НО ВАЖНЫЕ ПРАВИЛА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B966C3" w:rsidRDefault="001F0852" w:rsidP="00F4434C">
            <w:pPr>
              <w:jc w:val="center"/>
              <w:rPr>
                <w:b/>
              </w:rPr>
            </w:pPr>
            <w:r w:rsidRPr="00B966C3">
              <w:rPr>
                <w:b/>
                <w:sz w:val="24"/>
              </w:rPr>
              <w:t>Выключайте электроприборы из сети – сохраняйте дом от пожара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Выключайте электроприборы из сети, уходя из дома, приготовившись ко сну. Следите за включенными электронагревательными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both"/>
            </w:pPr>
            <w:r>
              <w:t>в т.ч. членам семьи, проживающим(ей)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r>
              <w:t>приборами;</w:t>
            </w:r>
          </w:p>
        </w:tc>
      </w:tr>
      <w:tr w:rsidR="001F0852" w:rsidTr="0023620A">
        <w:tc>
          <w:tcPr>
            <w:tcW w:w="561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по ул.</w:t>
            </w:r>
          </w:p>
        </w:tc>
        <w:tc>
          <w:tcPr>
            <w:tcW w:w="3543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Не включайте в одну розетку несколько электроприборов повышенной мощности;</w:t>
            </w:r>
          </w:p>
        </w:tc>
      </w:tr>
      <w:tr w:rsidR="001F0852" w:rsidTr="0023620A">
        <w:tc>
          <w:tcPr>
            <w:tcW w:w="27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A33F5F">
            <w:r>
              <w:t>д.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A33F5F">
            <w:r>
              <w:t>кв.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Пользуйтесь электрическими фонарями для освещения темных чердаков, сеновалов, гаражей, подвалов, не применяйте открытый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r>
              <w:t>огонь (спички, свечи);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Исключите применение самодельных, с открытой спиралью, неисправных электроприборов, в том числе с проводом, штепсель-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r>
              <w:t>ной вилкой, имеющих повреждение;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A0696" w:rsidRDefault="001F0852" w:rsidP="00F4434C">
            <w:pPr>
              <w:jc w:val="center"/>
              <w:rPr>
                <w:b/>
              </w:rPr>
            </w:pPr>
            <w:r w:rsidRPr="004A0696">
              <w:rPr>
                <w:b/>
              </w:rPr>
              <w:t>ПРОВЕДЕН ИНСТРУКТАЖ О МЕРАХ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Отремонтируйте или замените поврежденные розетки;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A0696" w:rsidRDefault="001F0852" w:rsidP="00F4434C">
            <w:pPr>
              <w:jc w:val="center"/>
              <w:rPr>
                <w:b/>
              </w:rPr>
            </w:pPr>
            <w:r w:rsidRPr="004A0696">
              <w:rPr>
                <w:b/>
              </w:rPr>
              <w:t>ПОЖАРНОЙ БЕЗОПАСНОСТИ В ЖИЛЬЕ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Располагайте включенные обогреватели, электроплиты подальше от мебели, других сгораемых материалов;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7552F5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Проводите один раз в год внешний осмотр проводов, при необходимости приглашайте специалиста-электрика;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Замените ветхую, поврежденную электропроводку в доме, бане, надворных постройках, провода прокладывайте по негорючему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r>
              <w:t>основанию;</w:t>
            </w:r>
          </w:p>
        </w:tc>
      </w:tr>
      <w:tr w:rsidR="0068791D" w:rsidTr="0023620A">
        <w:tc>
          <w:tcPr>
            <w:tcW w:w="1411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Pr="007552F5" w:rsidRDefault="001F0852" w:rsidP="00F4434C">
            <w:pPr>
              <w:jc w:val="both"/>
              <w:rPr>
                <w:b/>
              </w:rPr>
            </w:pPr>
            <w:r w:rsidRPr="007552F5">
              <w:rPr>
                <w:b/>
              </w:rPr>
              <w:t>Всего обучено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7552F5" w:rsidRDefault="001F0852" w:rsidP="00F4434C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Pr="007552F5" w:rsidRDefault="001F0852" w:rsidP="00F4434C">
            <w:pPr>
              <w:jc w:val="both"/>
              <w:rPr>
                <w:b/>
              </w:rPr>
            </w:pPr>
            <w:r w:rsidRPr="007552F5">
              <w:rPr>
                <w:b/>
              </w:rPr>
              <w:t>человек.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Установите автоматы для защиты от перегрузок и короткого замыкания. Исключите использование самодельных предохраните-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r>
              <w:t>лей («жучков»);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r>
              <w:t xml:space="preserve">Квартиросъемщик 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center"/>
            </w:pPr>
            <w:r>
              <w:t>Подключите через устройство защитного отключения (УЗО) электрооборудование в хозяйственных постройках, летних домах.</w:t>
            </w:r>
          </w:p>
        </w:tc>
      </w:tr>
      <w:tr w:rsidR="0068791D" w:rsidTr="0023620A">
        <w:tc>
          <w:tcPr>
            <w:tcW w:w="1694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(домовладелец)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F32A6D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/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0B1017" w:rsidTr="000B1017">
        <w:tc>
          <w:tcPr>
            <w:tcW w:w="1701" w:type="dxa"/>
            <w:gridSpan w:val="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0B1017" w:rsidRDefault="000B1017" w:rsidP="00F4434C">
            <w:r>
              <w:t>Инструктор</w:t>
            </w:r>
          </w:p>
        </w:tc>
        <w:tc>
          <w:tcPr>
            <w:tcW w:w="2403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0B1017" w:rsidRPr="00F32A6D" w:rsidRDefault="000B1017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EA6AE8">
            <w:r w:rsidRPr="00B402EB">
              <w:rPr>
                <w:noProof/>
              </w:rPr>
              <w:drawing>
                <wp:inline distT="0" distB="0" distL="0" distR="0">
                  <wp:extent cx="248804" cy="1046019"/>
                  <wp:effectExtent l="19050" t="0" r="0" b="0"/>
                  <wp:docPr id="10" name="Рисунок 1" descr="C:\Documents and Settings\а\Рабочий стол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\Рабочий стол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261" t="7686" r="30790" b="462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8804" cy="104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996085" w:rsidRDefault="000B1017" w:rsidP="0037652D">
            <w:pPr>
              <w:ind w:firstLine="142"/>
              <w:jc w:val="both"/>
              <w:rPr>
                <w:b/>
                <w:i/>
                <w:sz w:val="22"/>
              </w:rPr>
            </w:pPr>
            <w:r w:rsidRPr="00996085">
              <w:rPr>
                <w:b/>
                <w:i/>
                <w:sz w:val="22"/>
              </w:rPr>
              <w:t>Следите за исправностью</w:t>
            </w:r>
          </w:p>
        </w:tc>
        <w:tc>
          <w:tcPr>
            <w:tcW w:w="2835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941" cy="1193278"/>
                  <wp:effectExtent l="19050" t="0" r="8709" b="0"/>
                  <wp:docPr id="11" name="Рисунок 2" descr="C:\Documents and Settings\а\Рабочий стол\w128h128134832443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\Рабочий стол\w128h128134832443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897" b="8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790" cy="1194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5713" cy="1160904"/>
                  <wp:effectExtent l="19050" t="0" r="3987" b="0"/>
                  <wp:docPr id="12" name="Рисунок 3" descr="C:\Documents and Settings\а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686" r="14650" b="31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212" cy="1167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5627" cy="1177685"/>
                  <wp:effectExtent l="19050" t="0" r="0" b="0"/>
                  <wp:docPr id="13" name="Рисунок 4" descr="C:\Documents and Settings\а\Рабочий стол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\Рабочий стол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89" cy="1180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996085" w:rsidRDefault="000B1017" w:rsidP="001C15EC">
            <w:pPr>
              <w:jc w:val="both"/>
              <w:rPr>
                <w:b/>
                <w:i/>
                <w:sz w:val="22"/>
              </w:rPr>
            </w:pPr>
            <w:r w:rsidRPr="00996085">
              <w:rPr>
                <w:b/>
                <w:i/>
                <w:sz w:val="22"/>
              </w:rPr>
              <w:t>отопительных приборов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3F1646">
            <w:pPr>
              <w:ind w:firstLine="142"/>
              <w:jc w:val="both"/>
              <w:rPr>
                <w:b/>
                <w:i/>
              </w:rPr>
            </w:pPr>
            <w:r w:rsidRPr="00B402EB">
              <w:rPr>
                <w:b/>
                <w:i/>
              </w:rPr>
              <w:t>Не пользуйтесь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535C3D">
            <w:pPr>
              <w:jc w:val="both"/>
              <w:rPr>
                <w:b/>
                <w:i/>
              </w:rPr>
            </w:pPr>
            <w:r w:rsidRPr="00B402EB">
              <w:rPr>
                <w:b/>
                <w:i/>
              </w:rPr>
              <w:t>неисправными розетками!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rPr>
                <w:b/>
                <w:i/>
              </w:rPr>
            </w:pPr>
            <w:r w:rsidRPr="00B402EB">
              <w:rPr>
                <w:b/>
                <w:i/>
              </w:rPr>
              <w:t>НЕ ПЕРЕГРУЖАЙТЕ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right"/>
              <w:rPr>
                <w:b/>
                <w:i/>
              </w:rPr>
            </w:pPr>
            <w:r w:rsidRPr="00B402EB">
              <w:rPr>
                <w:b/>
                <w:i/>
              </w:rPr>
              <w:t>ЭЛЕКТРОСЕТЬ!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</w:tbl>
    <w:p w:rsidR="001F0852" w:rsidRPr="0009652E" w:rsidRDefault="001F0852" w:rsidP="00F95902">
      <w:pPr>
        <w:jc w:val="center"/>
        <w:rPr>
          <w:sz w:val="16"/>
        </w:rPr>
      </w:pPr>
    </w:p>
    <w:p w:rsidR="00E14876" w:rsidRPr="0009652E" w:rsidRDefault="00E14876" w:rsidP="00E14876">
      <w:pPr>
        <w:jc w:val="center"/>
        <w:rPr>
          <w:sz w:val="16"/>
        </w:rPr>
      </w:pPr>
    </w:p>
    <w:tbl>
      <w:tblPr>
        <w:tblStyle w:val="a3"/>
        <w:tblW w:w="15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55"/>
        <w:gridCol w:w="1843"/>
        <w:gridCol w:w="4016"/>
      </w:tblGrid>
      <w:tr w:rsidR="00B62B5E" w:rsidTr="006536FA"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2B5E" w:rsidRPr="00B62B5E" w:rsidRDefault="00B62B5E" w:rsidP="00A00E1F">
            <w:pPr>
              <w:jc w:val="center"/>
              <w:rPr>
                <w:b/>
                <w:sz w:val="24"/>
              </w:rPr>
            </w:pPr>
            <w:r w:rsidRPr="00B62B5E">
              <w:rPr>
                <w:b/>
                <w:sz w:val="24"/>
              </w:rPr>
              <w:t>Подготовьте печь к зиме – тепло и безопасно будет в вашем доме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2B5E" w:rsidRDefault="00B62B5E" w:rsidP="00F36F9E">
            <w:pPr>
              <w:jc w:val="center"/>
            </w:pP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A00E1F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Очищайте дымоходы от сажи 1 раз в 3 месяца;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D31B63" w:rsidP="00D31B63">
            <w:pPr>
              <w:ind w:firstLine="141"/>
              <w:jc w:val="both"/>
              <w:rPr>
                <w:sz w:val="22"/>
              </w:rPr>
            </w:pPr>
            <w:r>
              <w:rPr>
                <w:sz w:val="22"/>
              </w:rPr>
              <w:t>Социальная категория:</w:t>
            </w: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F36F9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Затрите песчано-глиняным раствором обнаруженные трещины в кладке печи, дымовой трубы и побелите;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B62B5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2B5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Замените сгораемые утеплители на чердаке (опил и прочие) на несгораемые (песок, керамзит-шлак);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2B5E" w:rsidRPr="00D31B63" w:rsidRDefault="00D31B63" w:rsidP="00D31B63">
            <w:pPr>
              <w:pStyle w:val="a4"/>
              <w:numPr>
                <w:ilvl w:val="0"/>
                <w:numId w:val="1"/>
              </w:numPr>
              <w:tabs>
                <w:tab w:val="left" w:pos="424"/>
              </w:tabs>
              <w:ind w:left="0" w:firstLine="141"/>
              <w:jc w:val="both"/>
              <w:rPr>
                <w:sz w:val="22"/>
              </w:rPr>
            </w:pPr>
            <w:r w:rsidRPr="00D31B63">
              <w:rPr>
                <w:sz w:val="22"/>
              </w:rPr>
              <w:t>неблагополучная семья</w:t>
            </w: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Прибейте металлический лист размером не менее 50 х 70  см. на полу перед топочной дверкой;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62120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Выполните горизонтальные, вертикальные разделки печи в размере не менее 1,5 кирпича (не менее 38 см. до 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62120D" w:rsidP="00C7283E">
            <w:pPr>
              <w:rPr>
                <w:sz w:val="22"/>
              </w:rPr>
            </w:pPr>
            <w:r w:rsidRPr="0062120D">
              <w:rPr>
                <w:sz w:val="22"/>
              </w:rPr>
              <w:t xml:space="preserve">оштукатуренных стен </w:t>
            </w:r>
            <w:r w:rsidR="00C7283E" w:rsidRPr="0062120D">
              <w:rPr>
                <w:sz w:val="22"/>
              </w:rPr>
              <w:t>и перекрытий и 50 см. – до незащищенных);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D31B63" w:rsidRDefault="00D31B63" w:rsidP="00D31B63">
            <w:pPr>
              <w:pStyle w:val="a4"/>
              <w:numPr>
                <w:ilvl w:val="0"/>
                <w:numId w:val="4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r w:rsidRPr="00D31B63">
              <w:rPr>
                <w:sz w:val="22"/>
              </w:rPr>
              <w:t>многодетная семья</w:t>
            </w: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62120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Установите печь от стены на расстоянии не менее 32 см. (противопожарная отступка) при меньшем расстоянии к стене 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62120D" w:rsidP="00C7283E">
            <w:pPr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прибейте </w:t>
            </w:r>
            <w:r w:rsidR="00C7283E" w:rsidRPr="0062120D">
              <w:rPr>
                <w:sz w:val="22"/>
              </w:rPr>
              <w:t>металлический лист по асбестовому картону толщиной 8 мм. или сделайте кирпичную кладку;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Топите печь за 2 часа до сна, не допускайте перекал печи;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D31B63" w:rsidRDefault="00D31B63" w:rsidP="00BF0892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r w:rsidRPr="00D31B63">
              <w:rPr>
                <w:sz w:val="22"/>
              </w:rPr>
              <w:t>одиноко проживающие граждане</w:t>
            </w:r>
          </w:p>
        </w:tc>
      </w:tr>
      <w:tr w:rsidR="00C7283E" w:rsidRPr="0062120D" w:rsidTr="00BF0892">
        <w:trPr>
          <w:trHeight w:val="77"/>
        </w:trPr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проводите растопку легковоспламеняющимися жидкостями;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кладите дрова и другие горючие материалы на предтопочный лист, не ставьте мебель вплотную к печи;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Следите за топящейся печью;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D31B63" w:rsidRDefault="00D31B63" w:rsidP="00D31B63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r w:rsidRPr="00D31B63">
              <w:rPr>
                <w:sz w:val="22"/>
              </w:rPr>
              <w:t>благополучная семья</w:t>
            </w: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19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Убирайте угли после топки печи в металлическую тару, проливайте их водой.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2914F5" w:rsidRDefault="002914F5" w:rsidP="00F36F9E">
            <w:pPr>
              <w:jc w:val="center"/>
              <w:rPr>
                <w:b/>
                <w:sz w:val="24"/>
              </w:rPr>
            </w:pPr>
            <w:r w:rsidRPr="002914F5">
              <w:rPr>
                <w:b/>
                <w:sz w:val="24"/>
              </w:rPr>
              <w:t>Чистота - огню преграда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Default="00C7283E" w:rsidP="00F36F9E">
            <w:pPr>
              <w:jc w:val="center"/>
            </w:pP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разводите костров на территории дворов;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Убирайте мусор на придомовой территории, в противоположных разрывах между жилыми домами, хоз. строениями;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D31B63" w:rsidRDefault="00D31B63" w:rsidP="00F36F9E">
            <w:pPr>
              <w:jc w:val="center"/>
              <w:rPr>
                <w:b/>
                <w:sz w:val="22"/>
              </w:rPr>
            </w:pPr>
            <w:r w:rsidRPr="00D31B63">
              <w:rPr>
                <w:b/>
                <w:sz w:val="22"/>
              </w:rPr>
              <w:t>Дополнительно</w:t>
            </w:r>
            <w:r>
              <w:rPr>
                <w:b/>
                <w:sz w:val="22"/>
              </w:rPr>
              <w:t>:</w:t>
            </w: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Удалите из чердаков и подвалов материалы, домашнюю утварь;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При крени пепел сбрасывайте в пепельницу из негорючего материала, окурок загасите, не курите в постели.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B528FE" w:rsidRDefault="00B528FE" w:rsidP="00F36F9E">
            <w:pPr>
              <w:jc w:val="center"/>
              <w:rPr>
                <w:b/>
                <w:sz w:val="24"/>
              </w:rPr>
            </w:pPr>
            <w:r w:rsidRPr="00B528FE">
              <w:rPr>
                <w:b/>
                <w:sz w:val="24"/>
              </w:rPr>
              <w:t>Проявите заботу и внимание к родным и близким людям, от этого зависит их жизнь и здоровье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Default="00DD7BEF" w:rsidP="00F36F9E">
            <w:pPr>
              <w:jc w:val="center"/>
            </w:pPr>
          </w:p>
        </w:tc>
      </w:tr>
      <w:tr w:rsidR="00DD7BEF" w:rsidRPr="0062120D" w:rsidTr="00E070DF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E7E35" w:rsidRPr="0062120D" w:rsidRDefault="002E7E35" w:rsidP="002E7E35">
            <w:pPr>
              <w:pStyle w:val="a4"/>
              <w:numPr>
                <w:ilvl w:val="0"/>
                <w:numId w:val="3"/>
              </w:numPr>
              <w:tabs>
                <w:tab w:val="left" w:pos="419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оставляйте малышей, людей с психическими расстройствами в квартире (доме) одних;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E070DF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2E7E35" w:rsidP="002E7E3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</w:rPr>
            </w:pPr>
            <w:r w:rsidRPr="0062120D">
              <w:rPr>
                <w:sz w:val="22"/>
              </w:rPr>
              <w:t>Обсудите с членами семьи действия при пожаре, запомните пути выхода из дома.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7173CE" w:rsidRPr="0062120D" w:rsidTr="00E070DF">
        <w:tc>
          <w:tcPr>
            <w:tcW w:w="2268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7173CE" w:rsidRPr="0062120D" w:rsidRDefault="00E070DF" w:rsidP="00F36F9E">
            <w:pPr>
              <w:jc w:val="center"/>
              <w:rPr>
                <w:sz w:val="22"/>
                <w:szCs w:val="22"/>
              </w:rPr>
            </w:pPr>
            <w:r w:rsidRPr="00E070DF">
              <w:rPr>
                <w:noProof/>
                <w:sz w:val="22"/>
                <w:szCs w:val="22"/>
              </w:rPr>
              <w:drawing>
                <wp:inline distT="0" distB="0" distL="0" distR="0">
                  <wp:extent cx="1565201" cy="1169581"/>
                  <wp:effectExtent l="19050" t="0" r="0" b="0"/>
                  <wp:docPr id="21" name="Рисунок 5" descr="C:\Documents and Settings\а\Рабочий стол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\Рабочий стол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01" cy="1169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7173CE" w:rsidRPr="0062120D" w:rsidTr="00E070DF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DC7F67" w:rsidRDefault="007173CE" w:rsidP="007750C1">
            <w:pPr>
              <w:jc w:val="both"/>
              <w:rPr>
                <w:sz w:val="24"/>
                <w:szCs w:val="22"/>
              </w:rPr>
            </w:pPr>
            <w:r w:rsidRPr="0009430F">
              <w:rPr>
                <w:sz w:val="24"/>
                <w:szCs w:val="22"/>
              </w:rPr>
              <w:t xml:space="preserve">1. При возникновении пожара немедленно звоните по телефону – </w:t>
            </w:r>
            <w:r w:rsidRPr="007750C1">
              <w:rPr>
                <w:b/>
                <w:color w:val="FF0000"/>
                <w:sz w:val="28"/>
                <w:szCs w:val="22"/>
              </w:rPr>
              <w:t>01</w:t>
            </w:r>
            <w:r w:rsidRPr="0009430F">
              <w:rPr>
                <w:sz w:val="24"/>
                <w:szCs w:val="22"/>
              </w:rPr>
              <w:t xml:space="preserve">, сотовая связь – </w:t>
            </w:r>
            <w:r w:rsidR="007750C1" w:rsidRPr="007750C1">
              <w:rPr>
                <w:b/>
                <w:color w:val="FF0000"/>
                <w:sz w:val="28"/>
                <w:szCs w:val="22"/>
              </w:rPr>
              <w:t>101</w:t>
            </w:r>
            <w:r w:rsidR="00DC7F67">
              <w:rPr>
                <w:b/>
                <w:sz w:val="28"/>
                <w:szCs w:val="22"/>
              </w:rPr>
              <w:t>.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7173CE" w:rsidRPr="0062120D" w:rsidTr="00E070DF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62120D" w:rsidRDefault="00E070DF" w:rsidP="00B34588">
            <w:pPr>
              <w:jc w:val="both"/>
              <w:rPr>
                <w:sz w:val="22"/>
                <w:szCs w:val="22"/>
              </w:rPr>
            </w:pPr>
            <w:r w:rsidRPr="0009430F">
              <w:rPr>
                <w:sz w:val="24"/>
                <w:szCs w:val="22"/>
              </w:rPr>
              <w:t>2. Назовите адрес, фамилию, номер телефона, что горит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bottom"/>
          </w:tcPr>
          <w:p w:rsidR="00E070DF" w:rsidRPr="00E070DF" w:rsidRDefault="00E070DF" w:rsidP="00F416F8">
            <w:pPr>
              <w:jc w:val="center"/>
              <w:rPr>
                <w:b/>
                <w:color w:val="FF0000"/>
                <w:sz w:val="72"/>
                <w:szCs w:val="22"/>
              </w:rPr>
            </w:pPr>
            <w:r w:rsidRPr="00E070DF">
              <w:rPr>
                <w:b/>
                <w:color w:val="FF0000"/>
                <w:sz w:val="72"/>
                <w:szCs w:val="22"/>
              </w:rPr>
              <w:t>101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34588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34588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05846">
            <w:pPr>
              <w:jc w:val="both"/>
              <w:rPr>
                <w:sz w:val="24"/>
                <w:szCs w:val="22"/>
              </w:rPr>
            </w:pPr>
            <w:r w:rsidRPr="0009430F">
              <w:rPr>
                <w:sz w:val="24"/>
                <w:szCs w:val="22"/>
              </w:rPr>
              <w:t>3. Срочно покиньте помещение, оповестите о пожаре и эваку</w:t>
            </w:r>
            <w:r w:rsidR="00B05846">
              <w:rPr>
                <w:sz w:val="24"/>
                <w:szCs w:val="22"/>
              </w:rPr>
              <w:t>ируйте</w:t>
            </w:r>
            <w:r w:rsidRPr="0009430F">
              <w:rPr>
                <w:sz w:val="24"/>
                <w:szCs w:val="22"/>
              </w:rPr>
              <w:t xml:space="preserve"> людей.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E070DF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CE419D" w:rsidRDefault="00E070DF" w:rsidP="00CE419D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CE419D" w:rsidRDefault="00E070DF" w:rsidP="00CE419D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806A7A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BD4B4" w:themeFill="accent6" w:themeFillTint="66"/>
          </w:tcPr>
          <w:p w:rsidR="00E070DF" w:rsidRPr="00E070DF" w:rsidRDefault="00E070DF" w:rsidP="00F416F8">
            <w:pPr>
              <w:jc w:val="center"/>
              <w:rPr>
                <w:b/>
                <w:szCs w:val="22"/>
              </w:rPr>
            </w:pPr>
            <w:r w:rsidRPr="00E070DF">
              <w:rPr>
                <w:b/>
                <w:szCs w:val="22"/>
              </w:rPr>
              <w:t>СОТОВАЯ СВЯЗЬ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0F5457" w:rsidRPr="0062120D" w:rsidTr="00E070DF">
        <w:tc>
          <w:tcPr>
            <w:tcW w:w="11766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:rsidR="000F5457" w:rsidRPr="0062120D" w:rsidRDefault="000F5457" w:rsidP="00B46821">
            <w:pPr>
              <w:ind w:firstLine="284"/>
              <w:jc w:val="both"/>
              <w:rPr>
                <w:sz w:val="22"/>
                <w:szCs w:val="22"/>
              </w:rPr>
            </w:pPr>
            <w:r w:rsidRPr="0062120D">
              <w:rPr>
                <w:sz w:val="22"/>
                <w:szCs w:val="22"/>
              </w:rPr>
              <w:t>За нарушении требований пожарной безопасности виновные могут быть привлечены к административной ответственности предупреждению или денежному штрафу граждан в размере от 1000 до 1500 рублей.</w:t>
            </w:r>
          </w:p>
          <w:p w:rsidR="000F5457" w:rsidRPr="0062120D" w:rsidRDefault="000F5457" w:rsidP="00B46821">
            <w:pPr>
              <w:ind w:firstLine="284"/>
              <w:jc w:val="both"/>
              <w:rPr>
                <w:sz w:val="22"/>
                <w:szCs w:val="22"/>
              </w:rPr>
            </w:pPr>
            <w:r w:rsidRPr="0062120D">
              <w:rPr>
                <w:sz w:val="22"/>
                <w:szCs w:val="22"/>
              </w:rPr>
              <w:t>В случае крупного материального ущерба, гибели или травмирования людей предусматривается уголовная ответственность.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0F5457" w:rsidRPr="0062120D" w:rsidRDefault="000F5457" w:rsidP="00F36F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5902" w:rsidRDefault="00F95902" w:rsidP="00F95902">
      <w:pPr>
        <w:jc w:val="center"/>
        <w:rPr>
          <w:sz w:val="16"/>
        </w:rPr>
      </w:pPr>
    </w:p>
    <w:p w:rsidR="009A458F" w:rsidRPr="00E14876" w:rsidRDefault="009A458F" w:rsidP="00F95902">
      <w:pPr>
        <w:jc w:val="center"/>
        <w:rPr>
          <w:sz w:val="16"/>
        </w:rPr>
      </w:pPr>
      <w:r w:rsidRPr="009A458F">
        <w:rPr>
          <w:noProof/>
          <w:sz w:val="16"/>
        </w:rPr>
        <w:lastRenderedPageBreak/>
        <w:drawing>
          <wp:inline distT="0" distB="0" distL="0" distR="0">
            <wp:extent cx="2447528" cy="1392866"/>
            <wp:effectExtent l="19050" t="0" r="0" b="0"/>
            <wp:docPr id="18" name="Рисунок 6" descr="C:\Documents and Settings\а\Рабочий стол\t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\Рабочий стол\tl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26" cy="139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58F" w:rsidRPr="00E14876" w:rsidSect="001F08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266"/>
    <w:multiLevelType w:val="hybridMultilevel"/>
    <w:tmpl w:val="A95261BA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128C2"/>
    <w:multiLevelType w:val="hybridMultilevel"/>
    <w:tmpl w:val="1E10AD9C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E7368"/>
    <w:multiLevelType w:val="hybridMultilevel"/>
    <w:tmpl w:val="725C991C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4F79"/>
    <w:multiLevelType w:val="hybridMultilevel"/>
    <w:tmpl w:val="6F965756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3D"/>
    <w:rsid w:val="00045A99"/>
    <w:rsid w:val="00092091"/>
    <w:rsid w:val="0009430F"/>
    <w:rsid w:val="00094E57"/>
    <w:rsid w:val="0009652E"/>
    <w:rsid w:val="000B1017"/>
    <w:rsid w:val="000C594D"/>
    <w:rsid w:val="000E7659"/>
    <w:rsid w:val="000F5457"/>
    <w:rsid w:val="00124405"/>
    <w:rsid w:val="0017084B"/>
    <w:rsid w:val="001774D7"/>
    <w:rsid w:val="00184950"/>
    <w:rsid w:val="001871B8"/>
    <w:rsid w:val="00192668"/>
    <w:rsid w:val="00197FCB"/>
    <w:rsid w:val="001C416D"/>
    <w:rsid w:val="001D7F1C"/>
    <w:rsid w:val="001F0852"/>
    <w:rsid w:val="002021A8"/>
    <w:rsid w:val="0021115F"/>
    <w:rsid w:val="00224D3D"/>
    <w:rsid w:val="0023620A"/>
    <w:rsid w:val="002431DE"/>
    <w:rsid w:val="00257CB0"/>
    <w:rsid w:val="00273E39"/>
    <w:rsid w:val="002914F5"/>
    <w:rsid w:val="002E7E35"/>
    <w:rsid w:val="00345D4B"/>
    <w:rsid w:val="00431A1D"/>
    <w:rsid w:val="00452EBC"/>
    <w:rsid w:val="00466904"/>
    <w:rsid w:val="0047180A"/>
    <w:rsid w:val="00497B29"/>
    <w:rsid w:val="004A0696"/>
    <w:rsid w:val="004E1F82"/>
    <w:rsid w:val="004E5453"/>
    <w:rsid w:val="00570100"/>
    <w:rsid w:val="005A0FCC"/>
    <w:rsid w:val="0062120D"/>
    <w:rsid w:val="006536FA"/>
    <w:rsid w:val="0068791D"/>
    <w:rsid w:val="00690B3D"/>
    <w:rsid w:val="0069163B"/>
    <w:rsid w:val="006B50A5"/>
    <w:rsid w:val="006D5F34"/>
    <w:rsid w:val="006E1E53"/>
    <w:rsid w:val="00703828"/>
    <w:rsid w:val="00706EF3"/>
    <w:rsid w:val="0070792B"/>
    <w:rsid w:val="00710D82"/>
    <w:rsid w:val="007173CE"/>
    <w:rsid w:val="00733E61"/>
    <w:rsid w:val="00743D5B"/>
    <w:rsid w:val="007552F5"/>
    <w:rsid w:val="007750C1"/>
    <w:rsid w:val="0078669D"/>
    <w:rsid w:val="00827BD4"/>
    <w:rsid w:val="00864557"/>
    <w:rsid w:val="008A492F"/>
    <w:rsid w:val="008B7825"/>
    <w:rsid w:val="008E2232"/>
    <w:rsid w:val="0091057F"/>
    <w:rsid w:val="009774CF"/>
    <w:rsid w:val="0099480A"/>
    <w:rsid w:val="00996085"/>
    <w:rsid w:val="009A458F"/>
    <w:rsid w:val="009B01A3"/>
    <w:rsid w:val="009C7A35"/>
    <w:rsid w:val="009D1472"/>
    <w:rsid w:val="009E1C70"/>
    <w:rsid w:val="00A00E1F"/>
    <w:rsid w:val="00A30575"/>
    <w:rsid w:val="00A33F5F"/>
    <w:rsid w:val="00A414EE"/>
    <w:rsid w:val="00A7506A"/>
    <w:rsid w:val="00A810A3"/>
    <w:rsid w:val="00A920A4"/>
    <w:rsid w:val="00AC0100"/>
    <w:rsid w:val="00B05846"/>
    <w:rsid w:val="00B402EB"/>
    <w:rsid w:val="00B41492"/>
    <w:rsid w:val="00B46821"/>
    <w:rsid w:val="00B528FE"/>
    <w:rsid w:val="00B62239"/>
    <w:rsid w:val="00B62B5E"/>
    <w:rsid w:val="00B966C3"/>
    <w:rsid w:val="00BA4EA2"/>
    <w:rsid w:val="00BA5AC8"/>
    <w:rsid w:val="00BB3E28"/>
    <w:rsid w:val="00BB4C76"/>
    <w:rsid w:val="00BC1598"/>
    <w:rsid w:val="00BC6E02"/>
    <w:rsid w:val="00BD6783"/>
    <w:rsid w:val="00BF0892"/>
    <w:rsid w:val="00C02AC4"/>
    <w:rsid w:val="00C2491B"/>
    <w:rsid w:val="00C319B2"/>
    <w:rsid w:val="00C522D4"/>
    <w:rsid w:val="00C7283E"/>
    <w:rsid w:val="00C73DCB"/>
    <w:rsid w:val="00C97532"/>
    <w:rsid w:val="00CC23DB"/>
    <w:rsid w:val="00CE419D"/>
    <w:rsid w:val="00CF1767"/>
    <w:rsid w:val="00D07DC5"/>
    <w:rsid w:val="00D108E8"/>
    <w:rsid w:val="00D243BD"/>
    <w:rsid w:val="00D31B63"/>
    <w:rsid w:val="00D5223E"/>
    <w:rsid w:val="00D66557"/>
    <w:rsid w:val="00D73F53"/>
    <w:rsid w:val="00D96559"/>
    <w:rsid w:val="00DB5B5B"/>
    <w:rsid w:val="00DC4A40"/>
    <w:rsid w:val="00DC7F67"/>
    <w:rsid w:val="00DD349F"/>
    <w:rsid w:val="00DD7BEF"/>
    <w:rsid w:val="00E02C7D"/>
    <w:rsid w:val="00E070DF"/>
    <w:rsid w:val="00E14876"/>
    <w:rsid w:val="00E608A8"/>
    <w:rsid w:val="00EA6AE8"/>
    <w:rsid w:val="00EE1F4C"/>
    <w:rsid w:val="00EE2717"/>
    <w:rsid w:val="00EE50A3"/>
    <w:rsid w:val="00EF4F79"/>
    <w:rsid w:val="00F31611"/>
    <w:rsid w:val="00F32A6D"/>
    <w:rsid w:val="00F33AEE"/>
    <w:rsid w:val="00F416F8"/>
    <w:rsid w:val="00F82943"/>
    <w:rsid w:val="00F83CF1"/>
    <w:rsid w:val="00F86D68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CABC0-21F7-4C4C-B5D7-10F81E2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1611"/>
  </w:style>
  <w:style w:type="paragraph" w:styleId="2">
    <w:name w:val="heading 2"/>
    <w:basedOn w:val="a"/>
    <w:next w:val="a"/>
    <w:link w:val="20"/>
    <w:uiPriority w:val="9"/>
    <w:semiHidden/>
    <w:unhideWhenUsed/>
    <w:rsid w:val="00C975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№1"/>
    <w:basedOn w:val="a"/>
    <w:link w:val="10"/>
    <w:qFormat/>
    <w:rsid w:val="00C97532"/>
    <w:pPr>
      <w:jc w:val="center"/>
    </w:pPr>
    <w:rPr>
      <w:b/>
      <w:kern w:val="2"/>
      <w:sz w:val="32"/>
      <w:szCs w:val="28"/>
      <w:lang w:val="en-US"/>
    </w:rPr>
  </w:style>
  <w:style w:type="character" w:customStyle="1" w:styleId="10">
    <w:name w:val="№1 Знак"/>
    <w:basedOn w:val="a0"/>
    <w:link w:val="1"/>
    <w:rsid w:val="00C97532"/>
    <w:rPr>
      <w:b/>
      <w:kern w:val="2"/>
      <w:sz w:val="32"/>
      <w:szCs w:val="28"/>
      <w:lang w:val="en-US"/>
    </w:rPr>
  </w:style>
  <w:style w:type="paragraph" w:customStyle="1" w:styleId="21">
    <w:name w:val="№2"/>
    <w:basedOn w:val="2"/>
    <w:qFormat/>
    <w:rsid w:val="00C97532"/>
    <w:pPr>
      <w:keepLines w:val="0"/>
      <w:suppressAutoHyphens/>
      <w:spacing w:before="0"/>
      <w:jc w:val="center"/>
    </w:pPr>
    <w:rPr>
      <w:rFonts w:ascii="Times New Roman" w:eastAsia="Times New Roman" w:hAnsi="Times New Roman" w:cs="Times New Roman"/>
      <w:bCs w:val="0"/>
      <w:color w:val="0000CC"/>
      <w:kern w:val="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7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">
    <w:name w:val="№3"/>
    <w:basedOn w:val="2"/>
    <w:link w:val="30"/>
    <w:qFormat/>
    <w:rsid w:val="00C97532"/>
    <w:pPr>
      <w:keepLines w:val="0"/>
      <w:suppressAutoHyphens/>
      <w:spacing w:before="0"/>
      <w:jc w:val="center"/>
    </w:pPr>
    <w:rPr>
      <w:rFonts w:ascii="Times New Roman" w:eastAsia="Times New Roman" w:hAnsi="Times New Roman" w:cs="Times New Roman"/>
      <w:bCs w:val="0"/>
      <w:i/>
      <w:color w:val="0000FF"/>
      <w:kern w:val="2"/>
    </w:rPr>
  </w:style>
  <w:style w:type="character" w:customStyle="1" w:styleId="30">
    <w:name w:val="№3 Знак"/>
    <w:basedOn w:val="20"/>
    <w:link w:val="3"/>
    <w:rsid w:val="00C97532"/>
    <w:rPr>
      <w:rFonts w:asciiTheme="majorHAnsi" w:eastAsiaTheme="majorEastAsia" w:hAnsiTheme="majorHAnsi" w:cstheme="majorBidi"/>
      <w:b/>
      <w:bCs/>
      <w:i/>
      <w:color w:val="0000FF"/>
      <w:kern w:val="2"/>
      <w:sz w:val="26"/>
      <w:szCs w:val="26"/>
    </w:rPr>
  </w:style>
  <w:style w:type="table" w:styleId="a3">
    <w:name w:val="Table Grid"/>
    <w:basedOn w:val="a1"/>
    <w:uiPriority w:val="59"/>
    <w:rsid w:val="001708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rsid w:val="00B966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2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ОНД  Кильмезь</cp:lastModifiedBy>
  <cp:revision>2</cp:revision>
  <dcterms:created xsi:type="dcterms:W3CDTF">2017-06-15T06:40:00Z</dcterms:created>
  <dcterms:modified xsi:type="dcterms:W3CDTF">2017-06-15T06:40:00Z</dcterms:modified>
</cp:coreProperties>
</file>