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562" w:rsidRPr="00737E28" w:rsidRDefault="00611562" w:rsidP="00611562">
      <w:pPr>
        <w:pStyle w:val="a3"/>
        <w:jc w:val="center"/>
        <w:rPr>
          <w:sz w:val="22"/>
          <w:szCs w:val="22"/>
        </w:rPr>
      </w:pPr>
    </w:p>
    <w:p w:rsidR="00611562" w:rsidRPr="00611562" w:rsidRDefault="00611562" w:rsidP="00611562">
      <w:pPr>
        <w:pStyle w:val="a3"/>
        <w:ind w:firstLine="567"/>
        <w:jc w:val="center"/>
        <w:rPr>
          <w:sz w:val="28"/>
          <w:szCs w:val="28"/>
        </w:rPr>
      </w:pPr>
      <w:r w:rsidRPr="00611562">
        <w:rPr>
          <w:rStyle w:val="a4"/>
          <w:sz w:val="28"/>
          <w:szCs w:val="28"/>
        </w:rPr>
        <w:t xml:space="preserve">Перечень документов, представляемых </w:t>
      </w:r>
      <w:r>
        <w:rPr>
          <w:rStyle w:val="a4"/>
          <w:sz w:val="28"/>
          <w:szCs w:val="28"/>
        </w:rPr>
        <w:t>одновременно с заявкой о</w:t>
      </w:r>
      <w:r w:rsidRPr="00611562">
        <w:rPr>
          <w:rStyle w:val="a4"/>
          <w:sz w:val="28"/>
          <w:szCs w:val="28"/>
        </w:rPr>
        <w:t xml:space="preserve"> подключение к </w:t>
      </w:r>
      <w:r>
        <w:rPr>
          <w:rStyle w:val="a4"/>
          <w:sz w:val="28"/>
          <w:szCs w:val="28"/>
        </w:rPr>
        <w:t>централизованной системе холодного водоснабжения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1. Заявление о подключении, содержащее полное и сокращенное наименования заказчика (для физических лиц - фамилия, имя, отчество), его местонахождение и почтовый адрес.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2. Копии учредительных документов, а также документы, подтверждающие полномочия лица, подписавшего заявление.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3. Копии правоустанавливающих документов на земельный участок (объект).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4. Ситуационный план расположения объекта с привязкой к территории населенного пункта.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5. Топографическую карту участка в масштабе 1:500 (со всеми наземными и подземными коммуникациями и сооружениями), согласованную с эксплуатирующими организациями.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6. Информацию о сроках строительства (реконструкции) и ввода в эксплуатацию строящегося (реконструируемого) объекта.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7. Планируемую величину необходимой подключаемой нагрузки.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8. Документы, подтверждающие полномочия лица действовать от имени заказчика (в случае если заявка подается в адрес исполнителя представителем заказчика).</w:t>
      </w:r>
    </w:p>
    <w:p w:rsidR="00611562" w:rsidRPr="00611562" w:rsidRDefault="00611562" w:rsidP="00611562">
      <w:pPr>
        <w:pStyle w:val="a3"/>
        <w:ind w:firstLine="567"/>
        <w:jc w:val="both"/>
        <w:rPr>
          <w:sz w:val="28"/>
          <w:szCs w:val="28"/>
        </w:rPr>
      </w:pPr>
      <w:r w:rsidRPr="00611562">
        <w:rPr>
          <w:sz w:val="28"/>
          <w:szCs w:val="28"/>
        </w:rPr>
        <w:t>Перечень документов составлен на основании  « Правил  определения и предоставления технических условий подключения объекта капитального строительства к сетям  инженерно- технического обеспечения», утвержденных постановлением правительства РФ от 13 февраля 2006г. № 83</w:t>
      </w:r>
      <w:r>
        <w:rPr>
          <w:sz w:val="28"/>
          <w:szCs w:val="28"/>
        </w:rPr>
        <w:t>.</w:t>
      </w:r>
      <w:bookmarkStart w:id="0" w:name="_GoBack"/>
      <w:bookmarkEnd w:id="0"/>
    </w:p>
    <w:p w:rsidR="009833F4" w:rsidRDefault="00611562"/>
    <w:sectPr w:rsidR="0098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C3C"/>
    <w:rsid w:val="000C432B"/>
    <w:rsid w:val="00484C3C"/>
    <w:rsid w:val="00611562"/>
    <w:rsid w:val="00C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11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6115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11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6115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2016-10-14T08:02:00Z</dcterms:created>
  <dcterms:modified xsi:type="dcterms:W3CDTF">2016-10-14T08:04:00Z</dcterms:modified>
</cp:coreProperties>
</file>