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6C1C68" w:rsidRPr="00D61B2C" w:rsidRDefault="006C1C68" w:rsidP="006C1C68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6C1C68" w:rsidRPr="0058523D" w:rsidRDefault="006C1C68" w:rsidP="006C1C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29</w:t>
      </w:r>
    </w:p>
    <w:p w:rsidR="006C1C68" w:rsidRPr="00D61B2C" w:rsidRDefault="006C1C68" w:rsidP="006C1C68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6C1C68" w:rsidRPr="008E3805" w:rsidRDefault="006C1C68" w:rsidP="006C1C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8E3805">
        <w:rPr>
          <w:rFonts w:ascii="Times New Roman" w:hAnsi="Times New Roman" w:cs="Times New Roman"/>
          <w:sz w:val="28"/>
          <w:szCs w:val="28"/>
        </w:rPr>
        <w:t xml:space="preserve">«Выдача разрешения на ввод объекта в эксплуатацию на территории муниципального образования </w:t>
      </w:r>
      <w:proofErr w:type="spellStart"/>
      <w:r w:rsidRPr="008E3805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8E38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E3805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8E3805">
        <w:rPr>
          <w:rFonts w:ascii="Times New Roman" w:hAnsi="Times New Roman" w:cs="Times New Roman"/>
          <w:sz w:val="28"/>
          <w:szCs w:val="28"/>
        </w:rPr>
        <w:t xml:space="preserve"> района Кировской области»</w:t>
      </w:r>
    </w:p>
    <w:p w:rsidR="006C1C68" w:rsidRPr="008E3805" w:rsidRDefault="006C1C68" w:rsidP="006C1C68">
      <w:pPr>
        <w:jc w:val="center"/>
        <w:rPr>
          <w:rFonts w:ascii="Times New Roman" w:hAnsi="Times New Roman"/>
          <w:sz w:val="28"/>
          <w:szCs w:val="28"/>
        </w:rPr>
      </w:pPr>
    </w:p>
    <w:p w:rsidR="006C1C68" w:rsidRPr="008E3805" w:rsidRDefault="006C1C68" w:rsidP="006C1C68">
      <w:pPr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6C1C68" w:rsidRDefault="006C1C68" w:rsidP="006C1C68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1C68" w:rsidRDefault="006C1C68" w:rsidP="006C1C6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6C1C68" w:rsidRPr="008E3805" w:rsidRDefault="006C1C68" w:rsidP="006C1C6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3805">
        <w:rPr>
          <w:rFonts w:ascii="Times New Roman" w:hAnsi="Times New Roman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8E3805">
        <w:rPr>
          <w:rFonts w:ascii="Times New Roman" w:hAnsi="Times New Roman" w:cs="Times New Roman"/>
          <w:sz w:val="28"/>
          <w:szCs w:val="28"/>
        </w:rPr>
        <w:t xml:space="preserve">«Выдача разрешения на ввод объекта в эксплуатацию на территории муниципального образования </w:t>
      </w:r>
      <w:proofErr w:type="spellStart"/>
      <w:r w:rsidRPr="008E3805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8E38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E3805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8E3805">
        <w:rPr>
          <w:rFonts w:ascii="Times New Roman" w:hAnsi="Times New Roman" w:cs="Times New Roman"/>
          <w:sz w:val="28"/>
          <w:szCs w:val="28"/>
        </w:rPr>
        <w:t xml:space="preserve"> района Кировской области»</w:t>
      </w:r>
    </w:p>
    <w:p w:rsidR="006C1C68" w:rsidRPr="008E3805" w:rsidRDefault="006C1C68" w:rsidP="006C1C6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E3805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8E3805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Pr="008E3805">
        <w:rPr>
          <w:rFonts w:ascii="Times New Roman" w:hAnsi="Times New Roman"/>
          <w:sz w:val="28"/>
          <w:szCs w:val="28"/>
        </w:rPr>
        <w:t>Селинского</w:t>
      </w:r>
      <w:proofErr w:type="spellEnd"/>
      <w:r w:rsidRPr="008E3805">
        <w:rPr>
          <w:rFonts w:ascii="Times New Roman" w:hAnsi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/>
          <w:bCs/>
          <w:sz w:val="28"/>
          <w:szCs w:val="28"/>
        </w:rPr>
        <w:t>ния от  05.08.2015  № 36</w:t>
      </w:r>
      <w:r w:rsidRPr="008E380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C1C68" w:rsidRPr="00062EDD" w:rsidRDefault="006C1C68" w:rsidP="006C1C6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 раздел 2. пункт 2.15. подпункт 2.15.1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. дополнить словами:</w:t>
      </w:r>
    </w:p>
    <w:p w:rsidR="006C1C68" w:rsidRPr="00D61B2C" w:rsidRDefault="006C1C68" w:rsidP="006C1C6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6C1C68" w:rsidRPr="00D61B2C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6C1C68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6C1C68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1C68" w:rsidRPr="00D61B2C" w:rsidRDefault="006C1C68" w:rsidP="006C1C68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6C1C68" w:rsidRPr="00D61B2C" w:rsidRDefault="006C1C68" w:rsidP="006C1C68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6C1C68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AC"/>
    <w:rsid w:val="000C432B"/>
    <w:rsid w:val="005F50AC"/>
    <w:rsid w:val="006C1C68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C1C68"/>
    <w:pPr>
      <w:spacing w:after="0" w:line="240" w:lineRule="auto"/>
      <w:ind w:left="45" w:right="170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1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C1C68"/>
    <w:pPr>
      <w:spacing w:after="0" w:line="240" w:lineRule="auto"/>
      <w:ind w:left="45" w:right="170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2016-02-25T11:52:00Z</dcterms:created>
  <dcterms:modified xsi:type="dcterms:W3CDTF">2016-02-25T11:52:00Z</dcterms:modified>
</cp:coreProperties>
</file>