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33" w:rsidRPr="00B14EBB" w:rsidRDefault="000C7533" w:rsidP="000C7533">
      <w:pPr>
        <w:jc w:val="center"/>
        <w:rPr>
          <w:rFonts w:ascii="Times New Roman" w:hAnsi="Times New Roman"/>
          <w:sz w:val="28"/>
          <w:szCs w:val="28"/>
        </w:rPr>
      </w:pPr>
      <w:r w:rsidRPr="00B14EBB"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r w:rsidRPr="00B14EBB">
        <w:rPr>
          <w:rFonts w:ascii="Times New Roman" w:hAnsi="Times New Roman"/>
          <w:sz w:val="28"/>
          <w:szCs w:val="28"/>
        </w:rPr>
        <w:t>СЕЛИНСКОГО СЕЛЬСКОГО ПОСЕЛЕНИЯ</w:t>
      </w:r>
    </w:p>
    <w:p w:rsidR="000C7533" w:rsidRPr="00B216D7" w:rsidRDefault="000C7533" w:rsidP="000C75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7533" w:rsidRPr="00B216D7" w:rsidRDefault="000C7533" w:rsidP="000C75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533" w:rsidRPr="00B216D7" w:rsidRDefault="000C7533" w:rsidP="000C7533">
      <w:pPr>
        <w:jc w:val="center"/>
        <w:rPr>
          <w:rFonts w:ascii="Times New Roman" w:hAnsi="Times New Roman"/>
          <w:sz w:val="28"/>
          <w:szCs w:val="28"/>
        </w:rPr>
      </w:pPr>
      <w:r w:rsidRPr="00B216D7">
        <w:rPr>
          <w:rFonts w:ascii="Times New Roman" w:hAnsi="Times New Roman"/>
          <w:b/>
          <w:sz w:val="28"/>
          <w:szCs w:val="28"/>
        </w:rPr>
        <w:t>ПОСТАНОВЛЕНИЕ</w:t>
      </w:r>
    </w:p>
    <w:p w:rsidR="000C7533" w:rsidRDefault="000C7533" w:rsidP="000C7533">
      <w:pPr>
        <w:jc w:val="center"/>
        <w:rPr>
          <w:rFonts w:ascii="Times New Roman" w:hAnsi="Times New Roman"/>
          <w:sz w:val="28"/>
          <w:szCs w:val="28"/>
        </w:rPr>
      </w:pPr>
    </w:p>
    <w:p w:rsidR="000C7533" w:rsidRDefault="000C7533" w:rsidP="000C753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елино</w:t>
      </w:r>
      <w:proofErr w:type="spellEnd"/>
    </w:p>
    <w:p w:rsidR="000C7533" w:rsidRPr="00B216D7" w:rsidRDefault="00921494" w:rsidP="000C75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24F94">
        <w:rPr>
          <w:rFonts w:ascii="Times New Roman" w:hAnsi="Times New Roman"/>
          <w:sz w:val="28"/>
          <w:szCs w:val="28"/>
        </w:rPr>
        <w:t>5.08</w:t>
      </w:r>
      <w:r w:rsidR="007E4A7B">
        <w:rPr>
          <w:rFonts w:ascii="Times New Roman" w:hAnsi="Times New Roman"/>
          <w:sz w:val="28"/>
          <w:szCs w:val="28"/>
        </w:rPr>
        <w:t>.2015</w:t>
      </w:r>
      <w:r w:rsidR="000C7533">
        <w:rPr>
          <w:rFonts w:ascii="Times New Roman" w:hAnsi="Times New Roman"/>
          <w:sz w:val="28"/>
          <w:szCs w:val="28"/>
        </w:rPr>
        <w:t xml:space="preserve"> г                                                             </w:t>
      </w:r>
      <w:r w:rsidR="00424F94">
        <w:rPr>
          <w:rFonts w:ascii="Times New Roman" w:hAnsi="Times New Roman"/>
          <w:sz w:val="28"/>
          <w:szCs w:val="28"/>
        </w:rPr>
        <w:t xml:space="preserve">                             №38</w:t>
      </w:r>
    </w:p>
    <w:p w:rsidR="000C7533" w:rsidRPr="008469A8" w:rsidRDefault="000C7533" w:rsidP="000C7533">
      <w:pPr>
        <w:jc w:val="center"/>
        <w:rPr>
          <w:rFonts w:ascii="Times New Roman" w:hAnsi="Times New Roman"/>
        </w:rPr>
      </w:pPr>
    </w:p>
    <w:p w:rsidR="007E4A7B" w:rsidRPr="00424F94" w:rsidRDefault="008469A8" w:rsidP="008469A8">
      <w:pPr>
        <w:jc w:val="center"/>
        <w:rPr>
          <w:rFonts w:ascii="Times New Roman" w:hAnsi="Times New Roman"/>
          <w:b/>
          <w:sz w:val="28"/>
          <w:szCs w:val="28"/>
        </w:rPr>
      </w:pPr>
      <w:r w:rsidRPr="00424F94">
        <w:rPr>
          <w:rFonts w:ascii="Times New Roman" w:hAnsi="Times New Roman"/>
          <w:b/>
          <w:sz w:val="28"/>
          <w:szCs w:val="28"/>
        </w:rPr>
        <w:t>Об утверждении административн</w:t>
      </w:r>
      <w:r w:rsidR="00DB507C">
        <w:rPr>
          <w:rFonts w:ascii="Times New Roman" w:hAnsi="Times New Roman"/>
          <w:b/>
          <w:sz w:val="28"/>
          <w:szCs w:val="28"/>
        </w:rPr>
        <w:t>ого регламента по предоставлению</w:t>
      </w:r>
      <w:r w:rsidRPr="00424F94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7E4A7B" w:rsidRPr="00424F94">
        <w:rPr>
          <w:rFonts w:ascii="Times New Roman" w:hAnsi="Times New Roman"/>
          <w:b/>
          <w:sz w:val="28"/>
          <w:szCs w:val="28"/>
        </w:rPr>
        <w:t>«</w:t>
      </w:r>
      <w:r w:rsidR="007E4A7B" w:rsidRPr="00424F94">
        <w:rPr>
          <w:rFonts w:ascii="Times New Roman" w:hAnsi="Times New Roman"/>
          <w:b/>
          <w:bCs/>
          <w:sz w:val="28"/>
          <w:szCs w:val="28"/>
        </w:rPr>
        <w:t>Продление срока действия разрешения на строительство</w:t>
      </w:r>
      <w:r w:rsidRPr="00424F94">
        <w:rPr>
          <w:rFonts w:ascii="Times New Roman" w:hAnsi="Times New Roman"/>
          <w:b/>
          <w:sz w:val="28"/>
          <w:szCs w:val="28"/>
        </w:rPr>
        <w:t xml:space="preserve"> </w:t>
      </w:r>
      <w:r w:rsidR="007E4A7B" w:rsidRPr="00424F94">
        <w:rPr>
          <w:rFonts w:ascii="Times New Roman" w:hAnsi="Times New Roman"/>
          <w:b/>
          <w:bCs/>
          <w:sz w:val="28"/>
          <w:szCs w:val="28"/>
        </w:rPr>
        <w:t>объекта капитального строительства на территории</w:t>
      </w:r>
      <w:r w:rsidRPr="00424F94">
        <w:rPr>
          <w:rFonts w:ascii="Times New Roman" w:hAnsi="Times New Roman"/>
          <w:b/>
          <w:sz w:val="28"/>
          <w:szCs w:val="28"/>
        </w:rPr>
        <w:t xml:space="preserve"> </w:t>
      </w:r>
      <w:r w:rsidR="007E4A7B" w:rsidRPr="00424F9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424F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24F94">
        <w:rPr>
          <w:rFonts w:ascii="Times New Roman" w:hAnsi="Times New Roman"/>
          <w:b/>
          <w:bCs/>
          <w:sz w:val="28"/>
          <w:szCs w:val="28"/>
        </w:rPr>
        <w:t>Селинского</w:t>
      </w:r>
      <w:proofErr w:type="spellEnd"/>
      <w:r w:rsidRPr="00424F9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424F94">
        <w:rPr>
          <w:rFonts w:ascii="Times New Roman" w:hAnsi="Times New Roman"/>
          <w:b/>
          <w:bCs/>
          <w:sz w:val="28"/>
          <w:szCs w:val="28"/>
        </w:rPr>
        <w:t>Кильм</w:t>
      </w:r>
      <w:r w:rsidR="00DB507C">
        <w:rPr>
          <w:rFonts w:ascii="Times New Roman" w:hAnsi="Times New Roman"/>
          <w:b/>
          <w:bCs/>
          <w:sz w:val="28"/>
          <w:szCs w:val="28"/>
        </w:rPr>
        <w:t>езского</w:t>
      </w:r>
      <w:proofErr w:type="spellEnd"/>
      <w:r w:rsidR="00DB507C">
        <w:rPr>
          <w:rFonts w:ascii="Times New Roman" w:hAnsi="Times New Roman"/>
          <w:b/>
          <w:bCs/>
          <w:sz w:val="28"/>
          <w:szCs w:val="28"/>
        </w:rPr>
        <w:t xml:space="preserve"> района Кировского области</w:t>
      </w:r>
      <w:bookmarkStart w:id="0" w:name="_GoBack"/>
      <w:bookmarkEnd w:id="0"/>
      <w:r w:rsidR="007E4A7B" w:rsidRPr="00424F94">
        <w:rPr>
          <w:rFonts w:ascii="Times New Roman" w:hAnsi="Times New Roman"/>
          <w:b/>
          <w:sz w:val="28"/>
          <w:szCs w:val="28"/>
        </w:rPr>
        <w:t>»</w:t>
      </w:r>
    </w:p>
    <w:p w:rsidR="000C7533" w:rsidRPr="008469A8" w:rsidRDefault="000C7533" w:rsidP="008469A8">
      <w:pPr>
        <w:jc w:val="center"/>
        <w:rPr>
          <w:rFonts w:ascii="Times New Roman" w:hAnsi="Times New Roman"/>
          <w:b/>
          <w:highlight w:val="yellow"/>
        </w:rPr>
      </w:pPr>
    </w:p>
    <w:p w:rsidR="000C7533" w:rsidRPr="00B216D7" w:rsidRDefault="000C7533" w:rsidP="000C7533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216D7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216D7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0</w:t>
      </w:r>
      <w:r w:rsidRPr="00B216D7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2</w:t>
      </w:r>
      <w:r w:rsidRPr="00B216D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216D7">
        <w:rPr>
          <w:rFonts w:ascii="Times New Roman" w:hAnsi="Times New Roman"/>
          <w:sz w:val="28"/>
          <w:szCs w:val="28"/>
        </w:rPr>
        <w:t xml:space="preserve"> «Об административных регламентах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Селинское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216D7">
        <w:rPr>
          <w:rFonts w:ascii="Times New Roman" w:hAnsi="Times New Roman"/>
          <w:sz w:val="28"/>
          <w:szCs w:val="28"/>
        </w:rPr>
        <w:t>Кильмезск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216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216D7">
        <w:rPr>
          <w:rFonts w:ascii="Times New Roman" w:hAnsi="Times New Roman"/>
          <w:sz w:val="28"/>
          <w:szCs w:val="28"/>
        </w:rPr>
        <w:t xml:space="preserve"> Кировской области», </w:t>
      </w:r>
      <w:r w:rsidRPr="00B216D7">
        <w:rPr>
          <w:rFonts w:ascii="Times New Roman" w:hAnsi="Times New Roman"/>
          <w:sz w:val="28"/>
          <w:szCs w:val="28"/>
          <w:highlight w:val="yellow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216D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C7533" w:rsidRPr="008469A8" w:rsidRDefault="000C7533" w:rsidP="008469A8">
      <w:pPr>
        <w:jc w:val="center"/>
        <w:rPr>
          <w:rFonts w:cs="Arial"/>
        </w:rPr>
      </w:pPr>
      <w:r w:rsidRPr="00B216D7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</w:t>
      </w:r>
      <w:r w:rsidR="003827DA">
        <w:rPr>
          <w:rFonts w:ascii="Times New Roman" w:hAnsi="Times New Roman"/>
          <w:sz w:val="28"/>
          <w:szCs w:val="28"/>
        </w:rPr>
        <w:t xml:space="preserve"> </w:t>
      </w:r>
      <w:r w:rsidR="008469A8" w:rsidRPr="008469A8">
        <w:t>«</w:t>
      </w:r>
      <w:r w:rsidR="008469A8" w:rsidRPr="003827DA">
        <w:rPr>
          <w:rFonts w:ascii="Times New Roman" w:hAnsi="Times New Roman"/>
          <w:bCs/>
          <w:sz w:val="28"/>
          <w:szCs w:val="28"/>
        </w:rPr>
        <w:t>Продление срока действия разрешения на строительство</w:t>
      </w:r>
      <w:r w:rsidR="008469A8" w:rsidRPr="003827DA">
        <w:rPr>
          <w:rFonts w:ascii="Times New Roman" w:hAnsi="Times New Roman"/>
          <w:sz w:val="28"/>
          <w:szCs w:val="28"/>
        </w:rPr>
        <w:t xml:space="preserve"> </w:t>
      </w:r>
      <w:r w:rsidR="008469A8" w:rsidRPr="003827DA">
        <w:rPr>
          <w:rFonts w:ascii="Times New Roman" w:hAnsi="Times New Roman"/>
          <w:bCs/>
          <w:sz w:val="28"/>
          <w:szCs w:val="28"/>
        </w:rPr>
        <w:t>объекта капитального строительства на территории</w:t>
      </w:r>
      <w:r w:rsidR="008469A8" w:rsidRPr="003827DA">
        <w:rPr>
          <w:rFonts w:ascii="Times New Roman" w:hAnsi="Times New Roman"/>
          <w:sz w:val="28"/>
          <w:szCs w:val="28"/>
        </w:rPr>
        <w:t xml:space="preserve"> </w:t>
      </w:r>
      <w:r w:rsidR="008469A8" w:rsidRPr="003827D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469A8" w:rsidRPr="003827DA">
        <w:rPr>
          <w:rFonts w:ascii="Times New Roman" w:hAnsi="Times New Roman"/>
          <w:bCs/>
          <w:sz w:val="28"/>
          <w:szCs w:val="28"/>
        </w:rPr>
        <w:t>Селинского</w:t>
      </w:r>
      <w:proofErr w:type="spellEnd"/>
      <w:r w:rsidR="008469A8" w:rsidRPr="003827DA">
        <w:rPr>
          <w:rFonts w:ascii="Times New Roman" w:hAnsi="Times New Roman"/>
          <w:bCs/>
          <w:sz w:val="28"/>
          <w:szCs w:val="28"/>
        </w:rPr>
        <w:t xml:space="preserve"> с</w:t>
      </w:r>
      <w:r w:rsidR="003827DA">
        <w:rPr>
          <w:rFonts w:ascii="Times New Roman" w:hAnsi="Times New Roman"/>
          <w:bCs/>
          <w:sz w:val="28"/>
          <w:szCs w:val="28"/>
        </w:rPr>
        <w:t xml:space="preserve">ельского поселения </w:t>
      </w:r>
      <w:proofErr w:type="spellStart"/>
      <w:r w:rsidR="003827DA">
        <w:rPr>
          <w:rFonts w:ascii="Times New Roman" w:hAnsi="Times New Roman"/>
          <w:bCs/>
          <w:sz w:val="28"/>
          <w:szCs w:val="28"/>
        </w:rPr>
        <w:t>Кильмезского</w:t>
      </w:r>
      <w:proofErr w:type="spellEnd"/>
      <w:r w:rsidR="003827DA">
        <w:rPr>
          <w:rFonts w:ascii="Times New Roman" w:hAnsi="Times New Roman"/>
          <w:bCs/>
          <w:sz w:val="28"/>
          <w:szCs w:val="28"/>
        </w:rPr>
        <w:t xml:space="preserve"> </w:t>
      </w:r>
      <w:r w:rsidR="008469A8" w:rsidRPr="003827DA">
        <w:rPr>
          <w:rFonts w:ascii="Times New Roman" w:hAnsi="Times New Roman"/>
          <w:bCs/>
          <w:sz w:val="28"/>
          <w:szCs w:val="28"/>
        </w:rPr>
        <w:t>района Кировского района</w:t>
      </w:r>
      <w:r w:rsidR="008469A8" w:rsidRPr="003827DA">
        <w:rPr>
          <w:rFonts w:ascii="Times New Roman" w:hAnsi="Times New Roman"/>
          <w:sz w:val="28"/>
          <w:szCs w:val="28"/>
        </w:rPr>
        <w:t>»</w:t>
      </w:r>
      <w:r w:rsidRPr="003827DA">
        <w:rPr>
          <w:rFonts w:ascii="Times New Roman" w:hAnsi="Times New Roman"/>
          <w:sz w:val="28"/>
          <w:szCs w:val="28"/>
        </w:rPr>
        <w:t>.</w:t>
      </w:r>
      <w:r w:rsidRPr="00B216D7">
        <w:rPr>
          <w:rFonts w:ascii="Times New Roman" w:hAnsi="Times New Roman"/>
          <w:sz w:val="28"/>
          <w:szCs w:val="28"/>
        </w:rPr>
        <w:t xml:space="preserve"> Прилагается.</w:t>
      </w:r>
    </w:p>
    <w:p w:rsidR="000C7533" w:rsidRPr="00B216D7" w:rsidRDefault="000C7533" w:rsidP="000C7533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216D7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на сайте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C7533" w:rsidRPr="00B216D7" w:rsidRDefault="000C7533" w:rsidP="000C7533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C7533" w:rsidRPr="00B216D7" w:rsidRDefault="000C7533" w:rsidP="000C7533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C7533" w:rsidRPr="00B216D7" w:rsidRDefault="000C7533" w:rsidP="000C7533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Глава</w:t>
      </w:r>
      <w:r w:rsidRPr="00B216D7">
        <w:rPr>
          <w:rFonts w:ascii="Times New Roman" w:hAnsi="Times New Roman"/>
          <w:sz w:val="28"/>
          <w:szCs w:val="28"/>
          <w:highlight w:val="yellow"/>
        </w:rPr>
        <w:t xml:space="preserve">  администрации</w:t>
      </w:r>
    </w:p>
    <w:p w:rsidR="000C7533" w:rsidRPr="00B216D7" w:rsidRDefault="000C7533" w:rsidP="000C753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</w:t>
      </w:r>
      <w:r w:rsidR="003827D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3827DA">
        <w:rPr>
          <w:rFonts w:ascii="Times New Roman" w:hAnsi="Times New Roman"/>
          <w:sz w:val="28"/>
          <w:szCs w:val="28"/>
        </w:rPr>
        <w:t>В.П.Чиргина</w:t>
      </w:r>
      <w:proofErr w:type="spellEnd"/>
    </w:p>
    <w:p w:rsidR="000C7533" w:rsidRDefault="000C7533" w:rsidP="000C7533">
      <w:pPr>
        <w:rPr>
          <w:sz w:val="28"/>
          <w:szCs w:val="28"/>
        </w:rPr>
      </w:pPr>
    </w:p>
    <w:p w:rsidR="000C7533" w:rsidRDefault="000C7533" w:rsidP="000C753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54076E" w:rsidRPr="00896012" w:rsidRDefault="000C7533" w:rsidP="0054076E">
      <w:pPr>
        <w:ind w:firstLine="539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076E" w:rsidRPr="00896012">
        <w:rPr>
          <w:szCs w:val="28"/>
        </w:rPr>
        <w:lastRenderedPageBreak/>
        <w:t>УТВЕРЖДЕН</w:t>
      </w:r>
    </w:p>
    <w:p w:rsidR="0054076E" w:rsidRPr="00896012" w:rsidRDefault="0054076E" w:rsidP="0054076E">
      <w:pPr>
        <w:ind w:firstLine="5398"/>
        <w:jc w:val="both"/>
        <w:rPr>
          <w:szCs w:val="28"/>
        </w:rPr>
      </w:pPr>
      <w:r w:rsidRPr="00896012">
        <w:rPr>
          <w:szCs w:val="28"/>
        </w:rPr>
        <w:t xml:space="preserve">постановлением администрации </w:t>
      </w:r>
    </w:p>
    <w:p w:rsidR="0054076E" w:rsidRPr="00896012" w:rsidRDefault="00233178" w:rsidP="0054076E">
      <w:pPr>
        <w:ind w:firstLine="5398"/>
        <w:jc w:val="both"/>
        <w:rPr>
          <w:szCs w:val="28"/>
        </w:rPr>
      </w:pP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</w:t>
      </w:r>
    </w:p>
    <w:p w:rsidR="0054076E" w:rsidRPr="00896012" w:rsidRDefault="00424F94" w:rsidP="0054076E">
      <w:pPr>
        <w:ind w:firstLine="5398"/>
        <w:jc w:val="both"/>
        <w:rPr>
          <w:szCs w:val="28"/>
        </w:rPr>
      </w:pPr>
      <w:r>
        <w:rPr>
          <w:szCs w:val="28"/>
        </w:rPr>
        <w:t>от 05.08.2015 № 38</w:t>
      </w:r>
    </w:p>
    <w:p w:rsidR="0054076E" w:rsidRDefault="0054076E" w:rsidP="005407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076E" w:rsidRPr="00921494" w:rsidRDefault="0054076E" w:rsidP="005407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149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076E" w:rsidRPr="00921494" w:rsidRDefault="0054076E" w:rsidP="005407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149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076E" w:rsidRPr="00921494" w:rsidRDefault="0054076E" w:rsidP="0054076E">
      <w:pPr>
        <w:shd w:val="clear" w:color="auto" w:fill="FFFFFF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494">
        <w:rPr>
          <w:rFonts w:ascii="Times New Roman" w:hAnsi="Times New Roman"/>
          <w:b/>
          <w:sz w:val="28"/>
          <w:szCs w:val="28"/>
        </w:rPr>
        <w:t>«</w:t>
      </w:r>
      <w:r w:rsidRPr="00921494">
        <w:rPr>
          <w:rFonts w:ascii="Times New Roman" w:hAnsi="Times New Roman"/>
          <w:b/>
          <w:bCs/>
          <w:sz w:val="28"/>
          <w:szCs w:val="28"/>
        </w:rPr>
        <w:t xml:space="preserve">Продление срока действия разрешения на строительство </w:t>
      </w:r>
    </w:p>
    <w:p w:rsidR="0054076E" w:rsidRPr="00921494" w:rsidRDefault="0054076E" w:rsidP="0054076E">
      <w:pPr>
        <w:shd w:val="clear" w:color="auto" w:fill="FFFFFF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494">
        <w:rPr>
          <w:rFonts w:ascii="Times New Roman" w:hAnsi="Times New Roman"/>
          <w:b/>
          <w:bCs/>
          <w:sz w:val="28"/>
          <w:szCs w:val="28"/>
        </w:rPr>
        <w:t xml:space="preserve">объекта капитального строительства на территории </w:t>
      </w:r>
    </w:p>
    <w:p w:rsidR="0054076E" w:rsidRPr="00921494" w:rsidRDefault="0054076E" w:rsidP="0054076E">
      <w:pPr>
        <w:shd w:val="clear" w:color="auto" w:fill="FFFFFF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149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921494" w:rsidRPr="009214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494" w:rsidRPr="00921494">
        <w:rPr>
          <w:rFonts w:ascii="Times New Roman" w:hAnsi="Times New Roman"/>
          <w:b/>
          <w:bCs/>
          <w:sz w:val="28"/>
          <w:szCs w:val="28"/>
        </w:rPr>
        <w:t>Селинского</w:t>
      </w:r>
      <w:proofErr w:type="spellEnd"/>
      <w:r w:rsidR="00921494" w:rsidRPr="0092149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921494" w:rsidRPr="00921494">
        <w:rPr>
          <w:rFonts w:ascii="Times New Roman" w:hAnsi="Times New Roman"/>
          <w:b/>
          <w:bCs/>
          <w:sz w:val="28"/>
          <w:szCs w:val="28"/>
        </w:rPr>
        <w:t>Кильмезского</w:t>
      </w:r>
      <w:proofErr w:type="spellEnd"/>
      <w:r w:rsidR="00921494" w:rsidRPr="00921494">
        <w:rPr>
          <w:rFonts w:ascii="Times New Roman" w:hAnsi="Times New Roman"/>
          <w:b/>
          <w:bCs/>
          <w:sz w:val="28"/>
          <w:szCs w:val="28"/>
        </w:rPr>
        <w:t xml:space="preserve"> района Кировского района</w:t>
      </w:r>
      <w:r w:rsidRPr="00921494">
        <w:rPr>
          <w:rFonts w:ascii="Times New Roman" w:hAnsi="Times New Roman"/>
          <w:b/>
          <w:sz w:val="28"/>
          <w:szCs w:val="28"/>
        </w:rPr>
        <w:t xml:space="preserve">» </w:t>
      </w:r>
    </w:p>
    <w:p w:rsidR="0054076E" w:rsidRPr="00AB71F3" w:rsidRDefault="0054076E" w:rsidP="0054076E">
      <w:pPr>
        <w:shd w:val="clear" w:color="auto" w:fill="FFFFFF"/>
        <w:spacing w:line="360" w:lineRule="exact"/>
        <w:jc w:val="center"/>
        <w:rPr>
          <w:b/>
          <w:szCs w:val="28"/>
        </w:rPr>
      </w:pPr>
    </w:p>
    <w:p w:rsidR="0054076E" w:rsidRPr="00984FFB" w:rsidRDefault="0054076E" w:rsidP="0054076E">
      <w:pPr>
        <w:spacing w:line="36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:rsidR="0054076E" w:rsidRPr="00984FFB" w:rsidRDefault="0054076E" w:rsidP="0054076E">
      <w:pPr>
        <w:suppressAutoHyphens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:rsidR="0054076E" w:rsidRPr="00E4555B" w:rsidRDefault="0054076E" w:rsidP="0054076E">
      <w:pPr>
        <w:spacing w:line="360" w:lineRule="auto"/>
        <w:ind w:firstLine="709"/>
        <w:jc w:val="both"/>
        <w:rPr>
          <w:bCs/>
          <w:szCs w:val="28"/>
        </w:rPr>
      </w:pPr>
      <w:proofErr w:type="gramStart"/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E4555B">
        <w:rPr>
          <w:bCs/>
          <w:szCs w:val="28"/>
        </w:rPr>
        <w:t>«</w:t>
      </w:r>
      <w:r>
        <w:rPr>
          <w:rFonts w:cs="Arial"/>
          <w:bCs/>
          <w:szCs w:val="28"/>
        </w:rPr>
        <w:t>Продление срока действия</w:t>
      </w:r>
      <w:r w:rsidRPr="00E4555B">
        <w:rPr>
          <w:rFonts w:cs="Arial"/>
          <w:bCs/>
          <w:szCs w:val="28"/>
        </w:rPr>
        <w:t xml:space="preserve"> разрешения на строительство объекта капитального строительства на территории муниципального образования</w:t>
      </w:r>
      <w:r w:rsidRPr="00E4555B">
        <w:rPr>
          <w:bCs/>
          <w:szCs w:val="28"/>
        </w:rPr>
        <w:t>»</w:t>
      </w:r>
      <w:r w:rsidRPr="00563FE0">
        <w:rPr>
          <w:bCs/>
          <w:szCs w:val="28"/>
        </w:rPr>
        <w:t xml:space="preserve"> </w:t>
      </w:r>
      <w:r w:rsidRPr="00563FE0">
        <w:rPr>
          <w:szCs w:val="28"/>
        </w:rPr>
        <w:t>(далее – Административный регламент)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Cs w:val="28"/>
        </w:rPr>
        <w:t xml:space="preserve"> и особенности выполнения административных процедур в многофункциональном центре</w:t>
      </w:r>
      <w:r w:rsidRPr="00984FFB">
        <w:rPr>
          <w:szCs w:val="28"/>
        </w:rPr>
        <w:t>, формы контроля</w:t>
      </w:r>
      <w:proofErr w:type="gramEnd"/>
      <w:r w:rsidRPr="00984FFB">
        <w:rPr>
          <w:szCs w:val="28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</w:t>
      </w:r>
      <w:r w:rsidRPr="00BF3C71">
        <w:rPr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984FFB">
        <w:rPr>
          <w:szCs w:val="28"/>
        </w:rPr>
        <w:t xml:space="preserve"> 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предоставлени</w:t>
      </w:r>
      <w:r>
        <w:rPr>
          <w:szCs w:val="28"/>
        </w:rPr>
        <w:t>ю</w:t>
      </w:r>
      <w:r w:rsidRPr="00984FFB">
        <w:rPr>
          <w:szCs w:val="28"/>
        </w:rPr>
        <w:t xml:space="preserve"> муниципальной услуги</w:t>
      </w:r>
      <w:r w:rsidRPr="00E4555B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bCs/>
          <w:iCs/>
          <w:szCs w:val="28"/>
        </w:rPr>
      </w:pPr>
      <w:r w:rsidRPr="00984FFB">
        <w:rPr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 w:rsidRPr="00984FFB">
          <w:rPr>
            <w:szCs w:val="28"/>
          </w:rPr>
          <w:t>законе</w:t>
        </w:r>
      </w:hyperlink>
      <w:r w:rsidRPr="00984FFB">
        <w:rPr>
          <w:szCs w:val="28"/>
        </w:rPr>
        <w:t xml:space="preserve"> от 27.07.2010 № 210-ФЗ «Об организации предоставления государственных и муниципальных услуг» </w:t>
      </w:r>
      <w:r w:rsidRPr="00984FFB">
        <w:rPr>
          <w:bCs/>
          <w:iCs/>
          <w:szCs w:val="28"/>
        </w:rPr>
        <w:t xml:space="preserve">и иных нормативных правовых актах Российской Федерации </w:t>
      </w:r>
      <w:r>
        <w:rPr>
          <w:bCs/>
          <w:iCs/>
          <w:szCs w:val="28"/>
        </w:rPr>
        <w:t xml:space="preserve">и </w:t>
      </w:r>
      <w:r w:rsidRPr="00984FFB">
        <w:rPr>
          <w:bCs/>
          <w:iCs/>
          <w:szCs w:val="28"/>
        </w:rPr>
        <w:t>Кировской области.</w:t>
      </w:r>
    </w:p>
    <w:p w:rsidR="0054076E" w:rsidRPr="00BE2952" w:rsidRDefault="0054076E" w:rsidP="0054076E">
      <w:pPr>
        <w:suppressAutoHyphens/>
        <w:spacing w:line="360" w:lineRule="auto"/>
        <w:ind w:firstLine="709"/>
        <w:jc w:val="both"/>
        <w:rPr>
          <w:b/>
          <w:szCs w:val="28"/>
        </w:rPr>
      </w:pPr>
      <w:r w:rsidRPr="00BE2952">
        <w:rPr>
          <w:b/>
          <w:szCs w:val="28"/>
        </w:rPr>
        <w:t>1.2. Круг заявителей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E2952">
        <w:rPr>
          <w:szCs w:val="28"/>
        </w:rPr>
        <w:t>Заявител</w:t>
      </w:r>
      <w:r>
        <w:rPr>
          <w:szCs w:val="28"/>
        </w:rPr>
        <w:t>ем</w:t>
      </w:r>
      <w:r w:rsidRPr="00BE2952">
        <w:rPr>
          <w:szCs w:val="28"/>
        </w:rPr>
        <w:t xml:space="preserve"> при п</w:t>
      </w:r>
      <w:r w:rsidRPr="00BE2952">
        <w:rPr>
          <w:rFonts w:cs="Arial"/>
          <w:bCs/>
          <w:szCs w:val="28"/>
        </w:rPr>
        <w:t>редоставлении муниципальной услуги явля</w:t>
      </w:r>
      <w:r>
        <w:rPr>
          <w:rFonts w:cs="Arial"/>
          <w:bCs/>
          <w:szCs w:val="28"/>
        </w:rPr>
        <w:t xml:space="preserve">ется – </w:t>
      </w:r>
      <w:r>
        <w:rPr>
          <w:szCs w:val="28"/>
        </w:rPr>
        <w:t xml:space="preserve">застройщики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BE2952">
        <w:rPr>
          <w:szCs w:val="28"/>
        </w:rPr>
        <w:t xml:space="preserve">либо </w:t>
      </w:r>
      <w:r>
        <w:rPr>
          <w:szCs w:val="28"/>
        </w:rPr>
        <w:t>их</w:t>
      </w:r>
      <w:r w:rsidRPr="00BE2952">
        <w:rPr>
          <w:szCs w:val="28"/>
        </w:rPr>
        <w:t xml:space="preserve"> уполномоченны</w:t>
      </w:r>
      <w:r>
        <w:rPr>
          <w:szCs w:val="28"/>
        </w:rPr>
        <w:t>е</w:t>
      </w:r>
      <w:r w:rsidRPr="00BE2952">
        <w:rPr>
          <w:szCs w:val="28"/>
        </w:rPr>
        <w:t xml:space="preserve"> представител</w:t>
      </w:r>
      <w:r>
        <w:rPr>
          <w:szCs w:val="28"/>
        </w:rPr>
        <w:t>и</w:t>
      </w:r>
      <w:r w:rsidRPr="00BE2952">
        <w:rPr>
          <w:szCs w:val="28"/>
        </w:rPr>
        <w:t>, обративши</w:t>
      </w:r>
      <w:r>
        <w:rPr>
          <w:szCs w:val="28"/>
        </w:rPr>
        <w:t>е</w:t>
      </w:r>
      <w:r w:rsidRPr="00BE2952">
        <w:rPr>
          <w:szCs w:val="28"/>
        </w:rPr>
        <w:t xml:space="preserve">ся с запросом о предоставлении муниципальной </w:t>
      </w:r>
      <w:r w:rsidRPr="00BE2952">
        <w:rPr>
          <w:szCs w:val="28"/>
        </w:rPr>
        <w:lastRenderedPageBreak/>
        <w:t>услуги, выраженным в письменной или электронной форме (далее – заявление).</w:t>
      </w:r>
      <w:r>
        <w:rPr>
          <w:szCs w:val="28"/>
        </w:rPr>
        <w:t xml:space="preserve"> </w:t>
      </w:r>
    </w:p>
    <w:p w:rsidR="0054076E" w:rsidRDefault="0054076E" w:rsidP="0054076E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 xml:space="preserve">ставления муниципальной услуги. 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</w:rPr>
        <w:t>органа, предоставляющего муниципальную услугу</w:t>
      </w:r>
      <w:r w:rsidRPr="00984FFB">
        <w:rPr>
          <w:bCs/>
          <w:szCs w:val="28"/>
        </w:rPr>
        <w:t>,</w:t>
      </w:r>
      <w:r w:rsidRPr="00984FFB">
        <w:rPr>
          <w:szCs w:val="28"/>
        </w:rPr>
        <w:t xml:space="preserve"> способах получения информации</w:t>
      </w:r>
      <w:r>
        <w:rPr>
          <w:szCs w:val="28"/>
        </w:rPr>
        <w:t>, о многофункциональном центре</w:t>
      </w:r>
      <w:r w:rsidRPr="00984FFB">
        <w:rPr>
          <w:szCs w:val="28"/>
        </w:rPr>
        <w:t xml:space="preserve"> предоставления государственных и муниципальных услуг</w:t>
      </w:r>
      <w:r>
        <w:rPr>
          <w:szCs w:val="28"/>
        </w:rPr>
        <w:t xml:space="preserve"> (при его наличии) (далее – многофункциональный центр)</w:t>
      </w:r>
      <w:r w:rsidRPr="00984FFB">
        <w:rPr>
          <w:szCs w:val="28"/>
        </w:rPr>
        <w:t>, а также о порядке предоставления муниципальной услуги можно получить: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</w:rPr>
        <w:t>органа, предоставляющего муниципальную услугу</w:t>
      </w:r>
      <w:r w:rsidRPr="00984FFB">
        <w:rPr>
          <w:bCs/>
          <w:szCs w:val="28"/>
        </w:rPr>
        <w:t xml:space="preserve">, </w:t>
      </w:r>
      <w:r>
        <w:rPr>
          <w:bCs/>
          <w:szCs w:val="28"/>
        </w:rPr>
        <w:t>в информационно-телекоммуникационной сети "Интернет" (далее – сеть Интернет)</w:t>
      </w:r>
      <w:r w:rsidRPr="00984FFB">
        <w:rPr>
          <w:szCs w:val="28"/>
        </w:rPr>
        <w:t>;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муниципальных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:rsidR="0054076E" w:rsidRPr="00984FFB" w:rsidRDefault="0054076E" w:rsidP="0054076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54076E" w:rsidRDefault="0054076E" w:rsidP="0054076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</w:t>
      </w:r>
      <w:r>
        <w:rPr>
          <w:sz w:val="28"/>
          <w:szCs w:val="28"/>
        </w:rPr>
        <w:t>;</w:t>
      </w:r>
    </w:p>
    <w:p w:rsidR="0054076E" w:rsidRPr="00984FFB" w:rsidRDefault="0054076E" w:rsidP="0054076E">
      <w:pPr>
        <w:pStyle w:val="punct"/>
        <w:numPr>
          <w:ilvl w:val="0"/>
          <w:numId w:val="0"/>
        </w:numPr>
        <w:spacing w:after="200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</w:t>
      </w:r>
      <w:r w:rsidRPr="00984FFB">
        <w:rPr>
          <w:sz w:val="28"/>
          <w:szCs w:val="28"/>
        </w:rPr>
        <w:t>.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1.3.</w:t>
      </w:r>
      <w:r>
        <w:rPr>
          <w:szCs w:val="28"/>
        </w:rPr>
        <w:t>2</w:t>
      </w:r>
      <w:r w:rsidRPr="00984FFB">
        <w:rPr>
          <w:szCs w:val="28"/>
        </w:rPr>
        <w:t>.</w:t>
      </w:r>
      <w:r>
        <w:rPr>
          <w:szCs w:val="28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услуги:</w:t>
      </w:r>
    </w:p>
    <w:p w:rsidR="0054076E" w:rsidRPr="00B2645F" w:rsidRDefault="0054076E" w:rsidP="0054076E">
      <w:pPr>
        <w:tabs>
          <w:tab w:val="left" w:pos="9354"/>
        </w:tabs>
        <w:spacing w:line="360" w:lineRule="auto"/>
        <w:ind w:firstLine="709"/>
        <w:jc w:val="both"/>
        <w:rPr>
          <w:szCs w:val="28"/>
        </w:rPr>
      </w:pPr>
      <w:r w:rsidRPr="00B2645F">
        <w:rPr>
          <w:bCs/>
          <w:szCs w:val="28"/>
        </w:rPr>
        <w:t>адрес</w:t>
      </w:r>
      <w:r w:rsidRPr="00B2645F">
        <w:rPr>
          <w:szCs w:val="28"/>
        </w:rPr>
        <w:t xml:space="preserve"> м</w:t>
      </w:r>
      <w:r w:rsidRPr="00B2645F">
        <w:rPr>
          <w:bCs/>
          <w:szCs w:val="28"/>
        </w:rPr>
        <w:t xml:space="preserve">естонахождения органа, предоставляющего муниципальную услугу: </w:t>
      </w:r>
      <w:r>
        <w:rPr>
          <w:bCs/>
          <w:szCs w:val="28"/>
        </w:rPr>
        <w:t xml:space="preserve">администрация </w:t>
      </w:r>
      <w:proofErr w:type="spellStart"/>
      <w:r>
        <w:rPr>
          <w:bCs/>
          <w:szCs w:val="28"/>
        </w:rPr>
        <w:t>Селинского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Кильмезского</w:t>
      </w:r>
      <w:proofErr w:type="spellEnd"/>
      <w:r>
        <w:rPr>
          <w:bCs/>
          <w:szCs w:val="28"/>
        </w:rPr>
        <w:t xml:space="preserve"> района Кировской области</w:t>
      </w:r>
      <w:r w:rsidRPr="00B2645F">
        <w:rPr>
          <w:bCs/>
          <w:szCs w:val="28"/>
        </w:rPr>
        <w:t>;</w:t>
      </w:r>
    </w:p>
    <w:p w:rsidR="0054076E" w:rsidRPr="00501871" w:rsidRDefault="0054076E" w:rsidP="00501871">
      <w:pPr>
        <w:ind w:firstLine="720"/>
        <w:jc w:val="both"/>
        <w:rPr>
          <w:szCs w:val="28"/>
        </w:rPr>
      </w:pPr>
      <w:r w:rsidRPr="00B2645F">
        <w:rPr>
          <w:szCs w:val="28"/>
        </w:rPr>
        <w:t xml:space="preserve">режим работы: </w:t>
      </w:r>
      <w:r w:rsidR="00501871">
        <w:rPr>
          <w:szCs w:val="28"/>
        </w:rPr>
        <w:t>понедельник – пятница с 8-30 час. до 16-30 час</w:t>
      </w:r>
      <w:proofErr w:type="gramStart"/>
      <w:r w:rsidR="00501871" w:rsidRPr="003D1006">
        <w:rPr>
          <w:szCs w:val="28"/>
        </w:rPr>
        <w:t>.</w:t>
      </w:r>
      <w:r w:rsidR="00501871">
        <w:rPr>
          <w:szCs w:val="28"/>
        </w:rPr>
        <w:t xml:space="preserve">, </w:t>
      </w:r>
      <w:proofErr w:type="gramEnd"/>
      <w:r w:rsidR="00501871">
        <w:rPr>
          <w:szCs w:val="28"/>
        </w:rPr>
        <w:t>перерыв на обед с 12-00 час. до 13-00 час., суббота воскресенье - выходной</w:t>
      </w:r>
      <w:r w:rsidR="00501871" w:rsidRPr="00A7686D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54076E" w:rsidRPr="00B2645F" w:rsidRDefault="0054076E" w:rsidP="0054076E">
      <w:pPr>
        <w:tabs>
          <w:tab w:val="left" w:pos="9354"/>
        </w:tabs>
        <w:spacing w:line="360" w:lineRule="auto"/>
        <w:ind w:firstLine="709"/>
        <w:rPr>
          <w:szCs w:val="28"/>
        </w:rPr>
      </w:pPr>
      <w:r w:rsidRPr="00B2645F">
        <w:rPr>
          <w:kern w:val="1"/>
          <w:szCs w:val="28"/>
          <w:lang w:eastAsia="ar-SA"/>
        </w:rPr>
        <w:t xml:space="preserve">телефон: </w:t>
      </w:r>
      <w:r>
        <w:rPr>
          <w:kern w:val="1"/>
          <w:szCs w:val="28"/>
          <w:lang w:eastAsia="ar-SA"/>
        </w:rPr>
        <w:t>8(83338)77-1-19</w:t>
      </w:r>
      <w:r w:rsidRPr="00B2645F">
        <w:rPr>
          <w:kern w:val="1"/>
          <w:szCs w:val="28"/>
          <w:lang w:eastAsia="ar-SA"/>
        </w:rPr>
        <w:t>;</w:t>
      </w:r>
    </w:p>
    <w:p w:rsidR="0054076E" w:rsidRPr="00B2645F" w:rsidRDefault="0054076E" w:rsidP="0054076E">
      <w:pPr>
        <w:pStyle w:val="20"/>
      </w:pPr>
      <w:r w:rsidRPr="0054076E">
        <w:rPr>
          <w:sz w:val="28"/>
          <w:szCs w:val="28"/>
        </w:rPr>
        <w:t>электронная почта</w:t>
      </w:r>
      <w:r>
        <w:t>:</w:t>
      </w:r>
      <w:r w:rsidRPr="0054076E">
        <w:rPr>
          <w:szCs w:val="28"/>
          <w:lang w:val="en-US"/>
        </w:rPr>
        <w:t xml:space="preserve"> </w:t>
      </w:r>
      <w:proofErr w:type="spellStart"/>
      <w:r w:rsidRPr="0054076E">
        <w:rPr>
          <w:sz w:val="28"/>
          <w:szCs w:val="28"/>
          <w:lang w:val="en-US"/>
        </w:rPr>
        <w:t>alya.muhamedzyan@mail</w:t>
      </w:r>
      <w:proofErr w:type="spellEnd"/>
      <w:r w:rsidRPr="0054076E">
        <w:rPr>
          <w:sz w:val="28"/>
          <w:szCs w:val="28"/>
        </w:rPr>
        <w:t>.</w:t>
      </w:r>
      <w:proofErr w:type="spellStart"/>
      <w:r w:rsidRPr="0054076E">
        <w:rPr>
          <w:sz w:val="28"/>
          <w:szCs w:val="28"/>
          <w:lang w:val="en-US"/>
        </w:rPr>
        <w:t>ru</w:t>
      </w:r>
      <w:proofErr w:type="spellEnd"/>
      <w:r w:rsidRPr="00B2645F">
        <w:t>;</w:t>
      </w:r>
    </w:p>
    <w:p w:rsidR="0054076E" w:rsidRPr="0054076E" w:rsidRDefault="0054076E" w:rsidP="0054076E">
      <w:pPr>
        <w:tabs>
          <w:tab w:val="left" w:pos="9072"/>
        </w:tabs>
        <w:suppressAutoHyphens/>
        <w:spacing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u w:val="single"/>
          <w:lang w:eastAsia="ar-SA"/>
        </w:rPr>
      </w:pPr>
      <w:r w:rsidRPr="00B2645F">
        <w:rPr>
          <w:szCs w:val="28"/>
        </w:rPr>
        <w:t xml:space="preserve">официальный сайт </w:t>
      </w:r>
      <w:r w:rsidRPr="00B2645F">
        <w:rPr>
          <w:szCs w:val="28"/>
          <w:lang w:eastAsia="ar-SA"/>
        </w:rPr>
        <w:t>в сети Интернет</w:t>
      </w:r>
      <w:r w:rsidRPr="00B2645F">
        <w:rPr>
          <w:kern w:val="24"/>
          <w:szCs w:val="28"/>
          <w:lang w:eastAsia="ar-SA"/>
        </w:rPr>
        <w:t xml:space="preserve">: </w:t>
      </w:r>
      <w:r>
        <w:rPr>
          <w:rFonts w:ascii="Times New Roman" w:hAnsi="Times New Roman"/>
          <w:kern w:val="24"/>
          <w:sz w:val="28"/>
          <w:szCs w:val="28"/>
          <w:u w:val="single"/>
          <w:lang w:val="en-US" w:eastAsia="ar-SA"/>
        </w:rPr>
        <w:t>http://selinoadm.ru//</w:t>
      </w:r>
    </w:p>
    <w:p w:rsidR="0054076E" w:rsidRPr="00B2645F" w:rsidRDefault="0054076E" w:rsidP="0054076E">
      <w:pPr>
        <w:tabs>
          <w:tab w:val="left" w:pos="9354"/>
        </w:tabs>
        <w:suppressAutoHyphens/>
        <w:spacing w:line="360" w:lineRule="auto"/>
        <w:ind w:firstLine="709"/>
        <w:jc w:val="both"/>
        <w:rPr>
          <w:kern w:val="24"/>
          <w:szCs w:val="28"/>
          <w:lang w:eastAsia="ar-SA"/>
        </w:rPr>
      </w:pPr>
      <w:r w:rsidRPr="00B2645F">
        <w:rPr>
          <w:kern w:val="24"/>
          <w:szCs w:val="28"/>
          <w:lang w:eastAsia="ar-SA"/>
        </w:rPr>
        <w:tab/>
      </w:r>
    </w:p>
    <w:p w:rsidR="0054076E" w:rsidRPr="00B2645F" w:rsidRDefault="0054076E" w:rsidP="0054076E">
      <w:pPr>
        <w:tabs>
          <w:tab w:val="left" w:pos="9354"/>
        </w:tabs>
        <w:suppressAutoHyphens/>
        <w:spacing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lastRenderedPageBreak/>
        <w:t>1.3.</w:t>
      </w:r>
      <w:r>
        <w:rPr>
          <w:szCs w:val="28"/>
        </w:rPr>
        <w:t>3</w:t>
      </w:r>
      <w:r w:rsidRPr="00984FFB">
        <w:rPr>
          <w:szCs w:val="28"/>
        </w:rPr>
        <w:t>. При личном обращении заявителя</w:t>
      </w:r>
      <w:r>
        <w:rPr>
          <w:szCs w:val="28"/>
        </w:rPr>
        <w:t>, а также обращении в письменной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</w:rPr>
        <w:t xml:space="preserve"> предоставляет заявителю подробную информацию о порядке предоставления муниципальной услуги. 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1.3.</w:t>
      </w:r>
      <w:r>
        <w:rPr>
          <w:szCs w:val="28"/>
        </w:rPr>
        <w:t>4</w:t>
      </w:r>
      <w:r w:rsidRPr="00984FFB">
        <w:rPr>
          <w:szCs w:val="28"/>
        </w:rPr>
        <w:t xml:space="preserve">. Заявитель имеет право на получение сведений о ходе исполнения муниципальной услуги при помощи телефона или посредством личного посещения </w:t>
      </w:r>
      <w:r w:rsidRPr="00252436">
        <w:rPr>
          <w:szCs w:val="28"/>
        </w:rPr>
        <w:t>в соответствии с режимом работы Администрации</w:t>
      </w:r>
      <w:r>
        <w:rPr>
          <w:szCs w:val="28"/>
        </w:rPr>
        <w:t xml:space="preserve"> </w:t>
      </w:r>
      <w:r w:rsidRPr="00984FFB">
        <w:rPr>
          <w:szCs w:val="28"/>
        </w:rPr>
        <w:t>с момента приема документов</w:t>
      </w:r>
      <w:r>
        <w:rPr>
          <w:szCs w:val="28"/>
        </w:rPr>
        <w:t xml:space="preserve"> в дни и часы работы органа, предоставляющего муниципальную услугу</w:t>
      </w:r>
      <w:r w:rsidRPr="00984FFB">
        <w:rPr>
          <w:szCs w:val="28"/>
        </w:rPr>
        <w:t>.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1.3.</w:t>
      </w:r>
      <w:r>
        <w:rPr>
          <w:szCs w:val="28"/>
        </w:rPr>
        <w:t>5</w:t>
      </w:r>
      <w:r w:rsidRPr="00984FFB">
        <w:rPr>
          <w:szCs w:val="28"/>
        </w:rPr>
        <w:t xml:space="preserve">. Для получения сведений о ходе исполнения муниципальной услуги заявителем указываются (называются) дата и </w:t>
      </w:r>
      <w:r>
        <w:rPr>
          <w:szCs w:val="28"/>
        </w:rPr>
        <w:t xml:space="preserve">(или) </w:t>
      </w:r>
      <w:r w:rsidRPr="00984FFB">
        <w:rPr>
          <w:szCs w:val="28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</w:rPr>
        <w:t xml:space="preserve"> услуги находится представленное</w:t>
      </w:r>
      <w:r w:rsidRPr="00984FFB">
        <w:rPr>
          <w:szCs w:val="28"/>
        </w:rPr>
        <w:t xml:space="preserve"> им </w:t>
      </w:r>
      <w:r>
        <w:rPr>
          <w:szCs w:val="28"/>
        </w:rPr>
        <w:t>заявление</w:t>
      </w:r>
      <w:r w:rsidRPr="00984FFB">
        <w:rPr>
          <w:szCs w:val="28"/>
        </w:rPr>
        <w:t>.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В случае подачи заявления в форме электронного документа с использованием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</w:t>
      </w:r>
      <w:r>
        <w:rPr>
          <w:szCs w:val="28"/>
        </w:rPr>
        <w:t>и в "Личном кабинете пользователя".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1.3.</w:t>
      </w:r>
      <w:r>
        <w:rPr>
          <w:szCs w:val="28"/>
        </w:rPr>
        <w:t>6</w:t>
      </w:r>
      <w:r w:rsidRPr="00984FFB">
        <w:rPr>
          <w:szCs w:val="28"/>
        </w:rPr>
        <w:t>. Информация о порядке предоставления муниципальной услуги предоставляется бесплатно.</w:t>
      </w:r>
    </w:p>
    <w:p w:rsidR="0054076E" w:rsidRPr="003637C4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:rsidR="0054076E" w:rsidRPr="00870FFA" w:rsidRDefault="0054076E" w:rsidP="0054076E">
      <w:pPr>
        <w:suppressAutoHyphens/>
        <w:spacing w:line="360" w:lineRule="auto"/>
        <w:ind w:firstLine="709"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:rsidR="0054076E" w:rsidRPr="005C7A2F" w:rsidRDefault="0054076E" w:rsidP="0054076E">
      <w:pPr>
        <w:suppressAutoHyphens/>
        <w:spacing w:line="360" w:lineRule="auto"/>
        <w:ind w:firstLine="709"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5C7A2F">
        <w:rPr>
          <w:szCs w:val="28"/>
        </w:rPr>
        <w:t>«</w:t>
      </w:r>
      <w:r>
        <w:rPr>
          <w:rFonts w:cs="Arial"/>
          <w:bCs/>
          <w:szCs w:val="28"/>
        </w:rPr>
        <w:t xml:space="preserve">Продление срока действия </w:t>
      </w:r>
      <w:r w:rsidRPr="0086500C">
        <w:rPr>
          <w:rFonts w:cs="Arial"/>
          <w:bCs/>
          <w:szCs w:val="28"/>
        </w:rPr>
        <w:t xml:space="preserve"> разрешения на строительство объекта капитального строительства на территории муниципального образования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:rsidR="0054076E" w:rsidRPr="00870FFA" w:rsidRDefault="0054076E" w:rsidP="0054076E">
      <w:pPr>
        <w:spacing w:line="360" w:lineRule="auto"/>
        <w:ind w:firstLine="709"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ab/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:rsidR="0054076E" w:rsidRPr="00BF3C71" w:rsidRDefault="0054076E" w:rsidP="0054076E">
      <w:pPr>
        <w:spacing w:line="360" w:lineRule="auto"/>
        <w:ind w:firstLine="709"/>
        <w:jc w:val="both"/>
        <w:outlineLvl w:val="2"/>
        <w:rPr>
          <w:bCs/>
          <w:i/>
          <w:szCs w:val="28"/>
        </w:rPr>
      </w:pPr>
      <w:r>
        <w:rPr>
          <w:szCs w:val="28"/>
        </w:rPr>
        <w:t>2.2.1. 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6955A5">
        <w:rPr>
          <w:bCs/>
          <w:szCs w:val="28"/>
        </w:rPr>
        <w:t xml:space="preserve">администрацией </w:t>
      </w:r>
      <w:proofErr w:type="spellStart"/>
      <w:r>
        <w:rPr>
          <w:bCs/>
          <w:szCs w:val="28"/>
        </w:rPr>
        <w:t>Селинского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Кильмезского</w:t>
      </w:r>
      <w:proofErr w:type="spellEnd"/>
      <w:r>
        <w:rPr>
          <w:bCs/>
          <w:szCs w:val="28"/>
        </w:rPr>
        <w:t xml:space="preserve"> района Кировской области</w:t>
      </w:r>
      <w:r w:rsidRPr="006955A5">
        <w:rPr>
          <w:bCs/>
          <w:szCs w:val="28"/>
        </w:rPr>
        <w:t xml:space="preserve"> муниципального образования (муниципального района – в случае передачи полномочий; городского округа, поселения)</w:t>
      </w:r>
      <w:r>
        <w:rPr>
          <w:bCs/>
          <w:szCs w:val="28"/>
        </w:rPr>
        <w:t xml:space="preserve"> </w:t>
      </w:r>
      <w:r w:rsidRPr="00BF3C71">
        <w:rPr>
          <w:bCs/>
          <w:szCs w:val="28"/>
        </w:rPr>
        <w:t>(далее – администрация)</w:t>
      </w:r>
      <w:r>
        <w:rPr>
          <w:bCs/>
          <w:szCs w:val="28"/>
        </w:rPr>
        <w:t xml:space="preserve">. </w:t>
      </w:r>
    </w:p>
    <w:p w:rsidR="0054076E" w:rsidRDefault="0054076E" w:rsidP="0054076E">
      <w:pPr>
        <w:spacing w:line="360" w:lineRule="auto"/>
        <w:ind w:firstLine="709"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54076E" w:rsidRPr="00076134" w:rsidRDefault="0054076E" w:rsidP="0054076E">
      <w:pPr>
        <w:spacing w:line="360" w:lineRule="auto"/>
        <w:ind w:firstLine="709"/>
        <w:outlineLvl w:val="2"/>
        <w:rPr>
          <w:bCs/>
          <w:szCs w:val="28"/>
        </w:rPr>
      </w:pPr>
      <w:r w:rsidRPr="00076134">
        <w:rPr>
          <w:bCs/>
          <w:szCs w:val="28"/>
        </w:rPr>
        <w:t>Результатом предоставления муниципальной услуги является:</w:t>
      </w:r>
    </w:p>
    <w:p w:rsidR="0054076E" w:rsidRPr="00D86EC2" w:rsidRDefault="0054076E" w:rsidP="0054076E">
      <w:pPr>
        <w:spacing w:line="360" w:lineRule="auto"/>
        <w:ind w:firstLine="709"/>
        <w:jc w:val="both"/>
        <w:rPr>
          <w:rFonts w:cs="Arial"/>
          <w:bCs/>
          <w:szCs w:val="28"/>
        </w:rPr>
      </w:pPr>
      <w:r w:rsidRPr="003C640F">
        <w:rPr>
          <w:rFonts w:cs="Arial"/>
          <w:bCs/>
          <w:szCs w:val="28"/>
        </w:rPr>
        <w:t>продление срока действия разрешения на строительство</w:t>
      </w:r>
      <w:r>
        <w:rPr>
          <w:rFonts w:cs="Arial"/>
          <w:bCs/>
          <w:szCs w:val="28"/>
        </w:rPr>
        <w:t>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отказ заявителю в предоставлении муниципальной услуги.</w:t>
      </w:r>
    </w:p>
    <w:p w:rsidR="0054076E" w:rsidRPr="00076134" w:rsidRDefault="0054076E" w:rsidP="0054076E">
      <w:pPr>
        <w:spacing w:line="360" w:lineRule="auto"/>
        <w:ind w:firstLine="709"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:rsidR="0054076E" w:rsidRDefault="0054076E" w:rsidP="0054076E">
      <w:pPr>
        <w:pStyle w:val="31"/>
        <w:spacing w:line="360" w:lineRule="auto"/>
        <w:ind w:left="0" w:firstLine="708"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– </w:t>
      </w:r>
      <w:r>
        <w:rPr>
          <w:sz w:val="28"/>
          <w:szCs w:val="28"/>
        </w:rPr>
        <w:t xml:space="preserve">не более 10 </w:t>
      </w:r>
      <w:r w:rsidRPr="00100D35">
        <w:rPr>
          <w:sz w:val="28"/>
          <w:szCs w:val="28"/>
        </w:rPr>
        <w:t xml:space="preserve">дней со дня получения заявления о продлении срока действия разрешения на строительство. </w:t>
      </w:r>
    </w:p>
    <w:p w:rsidR="0054076E" w:rsidRPr="00076134" w:rsidRDefault="0054076E" w:rsidP="0054076E">
      <w:pPr>
        <w:spacing w:line="36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</w:r>
      <w:r w:rsidRPr="00076134">
        <w:rPr>
          <w:b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</w:t>
      </w:r>
      <w:r>
        <w:rPr>
          <w:szCs w:val="28"/>
        </w:rPr>
        <w:t xml:space="preserve"> </w:t>
      </w:r>
      <w:r w:rsidRPr="005C7A2F">
        <w:rPr>
          <w:szCs w:val="28"/>
        </w:rPr>
        <w:t xml:space="preserve">в соответствии </w:t>
      </w:r>
      <w:r w:rsidRPr="00CB7029">
        <w:t xml:space="preserve">со следующими нормативными </w:t>
      </w:r>
      <w:r>
        <w:t>правовыми актами</w:t>
      </w:r>
      <w:r w:rsidRPr="005C7A2F">
        <w:rPr>
          <w:szCs w:val="28"/>
        </w:rPr>
        <w:t>:</w:t>
      </w:r>
      <w:r>
        <w:rPr>
          <w:szCs w:val="28"/>
        </w:rPr>
        <w:t xml:space="preserve"> 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06.10.2003 </w:t>
      </w:r>
      <w:r>
        <w:rPr>
          <w:szCs w:val="28"/>
        </w:rPr>
        <w:t>№</w:t>
      </w:r>
      <w:r w:rsidRPr="005C7A2F">
        <w:rPr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szCs w:val="28"/>
        </w:rPr>
        <w:t>№</w:t>
      </w:r>
      <w:r w:rsidRPr="005C7A2F">
        <w:rPr>
          <w:szCs w:val="28"/>
        </w:rPr>
        <w:t xml:space="preserve"> 40, ст. 3822);</w:t>
      </w:r>
    </w:p>
    <w:p w:rsidR="0054076E" w:rsidRPr="00264D92" w:rsidRDefault="0054076E" w:rsidP="0054076E">
      <w:pPr>
        <w:spacing w:line="360" w:lineRule="auto"/>
        <w:ind w:firstLine="709"/>
        <w:jc w:val="both"/>
        <w:rPr>
          <w:rStyle w:val="af2"/>
          <w:bCs/>
          <w:i w:val="0"/>
        </w:rPr>
      </w:pPr>
      <w:r w:rsidRPr="00264D92">
        <w:rPr>
          <w:rStyle w:val="af2"/>
          <w:bCs/>
          <w:i w:val="0"/>
          <w:iCs w:val="0"/>
          <w:szCs w:val="28"/>
        </w:rPr>
        <w:t>Градостроительным кодексом Российской Федерации от 29.12.2004 № 190-ФЗ (</w:t>
      </w:r>
      <w:r w:rsidRPr="00264D92">
        <w:rPr>
          <w:szCs w:val="28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 w:rsidRPr="00264D92">
        <w:rPr>
          <w:rStyle w:val="af2"/>
          <w:bCs/>
          <w:i w:val="0"/>
          <w:iCs w:val="0"/>
          <w:szCs w:val="28"/>
        </w:rPr>
        <w:t>)</w:t>
      </w:r>
      <w:r w:rsidRPr="00264D92">
        <w:rPr>
          <w:rStyle w:val="af2"/>
          <w:bCs/>
          <w:i w:val="0"/>
          <w:szCs w:val="28"/>
        </w:rPr>
        <w:t xml:space="preserve">; 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</w:t>
      </w:r>
      <w:hyperlink r:id="rId7" w:history="1">
        <w:r w:rsidRPr="005C7A2F">
          <w:rPr>
            <w:szCs w:val="28"/>
          </w:rPr>
          <w:t>законом</w:t>
        </w:r>
      </w:hyperlink>
      <w:r w:rsidRPr="005C7A2F">
        <w:rPr>
          <w:szCs w:val="28"/>
        </w:rPr>
        <w:t xml:space="preserve"> от 27.07.2010 </w:t>
      </w:r>
      <w:r>
        <w:rPr>
          <w:szCs w:val="28"/>
        </w:rPr>
        <w:t>№</w:t>
      </w:r>
      <w:r w:rsidRPr="005C7A2F">
        <w:rPr>
          <w:szCs w:val="28"/>
        </w:rPr>
        <w:t xml:space="preserve"> 210-ФЗ "Об организации предоставления государственных и муниципальных услуг" (Собрание законодательства Российской Федерации, 2010, </w:t>
      </w:r>
      <w:r>
        <w:rPr>
          <w:szCs w:val="28"/>
        </w:rPr>
        <w:t>№</w:t>
      </w:r>
      <w:r w:rsidRPr="005C7A2F">
        <w:rPr>
          <w:szCs w:val="28"/>
        </w:rPr>
        <w:t xml:space="preserve"> 31, ст. 4179; 2011, </w:t>
      </w:r>
      <w:r>
        <w:rPr>
          <w:szCs w:val="28"/>
        </w:rPr>
        <w:t xml:space="preserve">№ </w:t>
      </w:r>
      <w:r w:rsidRPr="005C7A2F">
        <w:rPr>
          <w:szCs w:val="28"/>
        </w:rPr>
        <w:t xml:space="preserve">15, ст. 2038; N 27, ст. 3873, ст. 3880; </w:t>
      </w:r>
      <w:r>
        <w:rPr>
          <w:szCs w:val="28"/>
        </w:rPr>
        <w:t>№</w:t>
      </w:r>
      <w:r w:rsidRPr="005C7A2F">
        <w:rPr>
          <w:szCs w:val="28"/>
        </w:rPr>
        <w:t xml:space="preserve"> 29, ст. 4291; </w:t>
      </w:r>
      <w:r>
        <w:rPr>
          <w:szCs w:val="28"/>
        </w:rPr>
        <w:t>№</w:t>
      </w:r>
      <w:r w:rsidRPr="005C7A2F">
        <w:rPr>
          <w:szCs w:val="28"/>
        </w:rPr>
        <w:t xml:space="preserve"> 30, ст. 4587);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06.04.2011 </w:t>
      </w:r>
      <w:r>
        <w:rPr>
          <w:szCs w:val="28"/>
        </w:rPr>
        <w:t>№</w:t>
      </w:r>
      <w:r w:rsidRPr="005C7A2F">
        <w:rPr>
          <w:szCs w:val="28"/>
        </w:rPr>
        <w:t xml:space="preserve"> 63-ФЗ "Об электронной подписи" ("Парламентская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17, 08-14.04.2011, "Российская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75, 08.04.2011, "Собрание законодательства РФ", 11.04.2011, </w:t>
      </w:r>
      <w:r>
        <w:rPr>
          <w:szCs w:val="28"/>
        </w:rPr>
        <w:t>№</w:t>
      </w:r>
      <w:r w:rsidRPr="005C7A2F">
        <w:rPr>
          <w:szCs w:val="28"/>
        </w:rPr>
        <w:t xml:space="preserve"> 15, ст. 2036);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D36ED1">
        <w:rPr>
          <w:szCs w:val="28"/>
        </w:rPr>
        <w:t>Приказ</w:t>
      </w:r>
      <w:r>
        <w:rPr>
          <w:szCs w:val="28"/>
        </w:rPr>
        <w:t>ом</w:t>
      </w:r>
      <w:r w:rsidRPr="00D36ED1">
        <w:rPr>
          <w:szCs w:val="28"/>
        </w:rPr>
        <w:t xml:space="preserve"> Минстроя России от 19.02.2015 N 117/</w:t>
      </w:r>
      <w:proofErr w:type="spellStart"/>
      <w:proofErr w:type="gramStart"/>
      <w:r w:rsidRPr="00D36ED1">
        <w:rPr>
          <w:szCs w:val="28"/>
        </w:rPr>
        <w:t>пр</w:t>
      </w:r>
      <w:proofErr w:type="spellEnd"/>
      <w:proofErr w:type="gramEnd"/>
      <w:r w:rsidRPr="00D36ED1">
        <w:rPr>
          <w:szCs w:val="28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</w:t>
      </w:r>
      <w:r>
        <w:rPr>
          <w:szCs w:val="28"/>
        </w:rPr>
        <w:t>);</w:t>
      </w:r>
    </w:p>
    <w:p w:rsidR="0054076E" w:rsidRPr="00E1619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E1619E">
        <w:rPr>
          <w:szCs w:val="28"/>
        </w:rPr>
        <w:t>Уставом муниципального образо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Селинского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Кировской области</w:t>
      </w:r>
      <w:r w:rsidRPr="00E1619E">
        <w:rPr>
          <w:szCs w:val="28"/>
        </w:rPr>
        <w:t xml:space="preserve">; </w:t>
      </w:r>
    </w:p>
    <w:p w:rsidR="0054076E" w:rsidRPr="00E1619E" w:rsidRDefault="0054076E" w:rsidP="0054076E">
      <w:pPr>
        <w:spacing w:line="360" w:lineRule="auto"/>
        <w:ind w:firstLine="709"/>
        <w:jc w:val="both"/>
        <w:rPr>
          <w:szCs w:val="28"/>
        </w:rPr>
      </w:pPr>
      <w:proofErr w:type="gramStart"/>
      <w:r w:rsidRPr="00E1619E">
        <w:rPr>
          <w:szCs w:val="28"/>
        </w:rPr>
        <w:t>Соглашением с органами местного самоуправления поселений,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</w:t>
      </w:r>
      <w:r>
        <w:rPr>
          <w:szCs w:val="28"/>
        </w:rPr>
        <w:t xml:space="preserve"> (в случае выдачи администрацией муниципального района разрешений на строительство объектов капитального строительства, расположенных на </w:t>
      </w:r>
      <w:r>
        <w:rPr>
          <w:szCs w:val="28"/>
        </w:rPr>
        <w:lastRenderedPageBreak/>
        <w:t>территории входящих в его состав поселений)</w:t>
      </w:r>
      <w:r w:rsidRPr="00E1619E">
        <w:rPr>
          <w:szCs w:val="28"/>
        </w:rPr>
        <w:t xml:space="preserve">; </w:t>
      </w:r>
      <w:proofErr w:type="gramEnd"/>
    </w:p>
    <w:p w:rsidR="0054076E" w:rsidRPr="00CD293B" w:rsidRDefault="0054076E" w:rsidP="0054076E">
      <w:pPr>
        <w:spacing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настоящим Административным регламентом. </w:t>
      </w:r>
    </w:p>
    <w:p w:rsidR="0054076E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81">
        <w:rPr>
          <w:rFonts w:ascii="Times New Roman" w:hAnsi="Times New Roman" w:cs="Times New Roman"/>
          <w:b/>
          <w:sz w:val="28"/>
          <w:szCs w:val="28"/>
        </w:rPr>
        <w:t>2.6.</w:t>
      </w:r>
      <w:r w:rsidRPr="00427B81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муниципальной услуги</w:t>
      </w:r>
    </w:p>
    <w:p w:rsidR="0054076E" w:rsidRPr="003C640F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2.6.1. </w:t>
      </w:r>
      <w:r w:rsidRPr="003C640F">
        <w:rPr>
          <w:szCs w:val="28"/>
        </w:rPr>
        <w:t>Для предоставления муниципальной услуги необходимы следующие документы: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91061">
        <w:rPr>
          <w:szCs w:val="28"/>
        </w:rPr>
        <w:t>2.6.1.</w:t>
      </w:r>
      <w:r>
        <w:rPr>
          <w:szCs w:val="28"/>
        </w:rPr>
        <w:t>1.</w:t>
      </w:r>
      <w:r w:rsidRPr="00591061"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fldChar w:fldCharType="begin"/>
      </w:r>
      <w:r>
        <w:rPr>
          <w:szCs w:val="28"/>
        </w:rPr>
        <w:instrText xml:space="preserve">HYPERLINK consultantplus://offline/ref=B8AB588057DBF103135C58E7EED897AF34E1AADD9C482016769A07E41E856893616E1D2F089292xFZ8I </w:instrText>
      </w:r>
      <w:r>
        <w:rPr>
          <w:szCs w:val="28"/>
        </w:rPr>
        <w:fldChar w:fldCharType="separate"/>
      </w:r>
      <w:r w:rsidRPr="004634A8">
        <w:rPr>
          <w:szCs w:val="28"/>
        </w:rPr>
        <w:t>аявление</w:t>
      </w:r>
      <w:r>
        <w:rPr>
          <w:szCs w:val="28"/>
        </w:rPr>
        <w:fldChar w:fldCharType="end"/>
      </w:r>
      <w:r>
        <w:rPr>
          <w:szCs w:val="28"/>
        </w:rPr>
        <w:t xml:space="preserve"> о продлении срока действия разрешения на строительство</w:t>
      </w:r>
      <w:r w:rsidRPr="004634A8">
        <w:rPr>
          <w:szCs w:val="28"/>
        </w:rPr>
        <w:t xml:space="preserve"> (приложение № 1 к настоящему Административному регламенту). </w:t>
      </w:r>
    </w:p>
    <w:p w:rsidR="0054076E" w:rsidRPr="002074C9" w:rsidRDefault="00DB507C" w:rsidP="0054076E">
      <w:pPr>
        <w:spacing w:line="360" w:lineRule="auto"/>
        <w:ind w:firstLine="709"/>
        <w:jc w:val="both"/>
        <w:rPr>
          <w:szCs w:val="28"/>
        </w:rPr>
      </w:pPr>
      <w:hyperlink r:id="rId8" w:history="1">
        <w:r w:rsidR="0054076E" w:rsidRPr="002074C9">
          <w:rPr>
            <w:szCs w:val="28"/>
          </w:rPr>
          <w:t>Заявление</w:t>
        </w:r>
      </w:hyperlink>
      <w:r w:rsidR="0054076E" w:rsidRPr="002074C9">
        <w:rPr>
          <w:szCs w:val="28"/>
        </w:rPr>
        <w:t xml:space="preserve">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строительство.</w:t>
      </w:r>
    </w:p>
    <w:p w:rsidR="0054076E" w:rsidRPr="003C640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3C640F">
        <w:rPr>
          <w:szCs w:val="28"/>
        </w:rPr>
        <w:t>2.6.</w:t>
      </w:r>
      <w:r>
        <w:rPr>
          <w:szCs w:val="28"/>
        </w:rPr>
        <w:t>1.</w:t>
      </w:r>
      <w:r w:rsidRPr="003C640F">
        <w:rPr>
          <w:szCs w:val="28"/>
        </w:rPr>
        <w:t>2. Разрешение на строительство</w:t>
      </w:r>
      <w:r>
        <w:rPr>
          <w:szCs w:val="28"/>
        </w:rPr>
        <w:t>.</w:t>
      </w:r>
    </w:p>
    <w:p w:rsidR="0054076E" w:rsidRPr="00956AB5" w:rsidRDefault="0054076E" w:rsidP="0054076E">
      <w:pPr>
        <w:spacing w:line="360" w:lineRule="auto"/>
        <w:ind w:firstLine="709"/>
        <w:jc w:val="both"/>
        <w:rPr>
          <w:snapToGrid w:val="0"/>
          <w:color w:val="FF0000"/>
        </w:rPr>
      </w:pPr>
      <w:r w:rsidRPr="00956AB5">
        <w:rPr>
          <w:color w:val="FF0000"/>
          <w:szCs w:val="28"/>
        </w:rPr>
        <w:t>2.6.1.3.</w:t>
      </w:r>
      <w:r>
        <w:rPr>
          <w:color w:val="FF0000"/>
          <w:szCs w:val="28"/>
        </w:rPr>
        <w:t> </w:t>
      </w:r>
      <w:r w:rsidRPr="00956AB5">
        <w:rPr>
          <w:snapToGrid w:val="0"/>
          <w:color w:val="FF0000"/>
        </w:rPr>
        <w:t>Правоустанавливающие документы на земельный участок (земельные участки), на основании которых выдавалось разрешение на строительство, с продлением срока действия в случае, если срок действия ранее выданного правоустанавливающего документа истек на момент подачи заявления о продлении срока действия разрешения на строительство.</w:t>
      </w:r>
    </w:p>
    <w:p w:rsidR="0054076E" w:rsidRPr="00740620" w:rsidRDefault="0054076E" w:rsidP="0054076E">
      <w:pPr>
        <w:spacing w:line="360" w:lineRule="auto"/>
        <w:ind w:firstLine="708"/>
        <w:jc w:val="both"/>
        <w:rPr>
          <w:color w:val="FF0000"/>
          <w:szCs w:val="28"/>
        </w:rPr>
      </w:pPr>
      <w:r w:rsidRPr="00740620">
        <w:rPr>
          <w:snapToGrid w:val="0"/>
          <w:color w:val="FF0000"/>
        </w:rPr>
        <w:t>2.6.1.</w:t>
      </w:r>
      <w:r>
        <w:rPr>
          <w:snapToGrid w:val="0"/>
          <w:color w:val="FF0000"/>
        </w:rPr>
        <w:t>4. </w:t>
      </w:r>
      <w:r w:rsidRPr="00740620">
        <w:rPr>
          <w:snapToGrid w:val="0"/>
          <w:color w:val="FF0000"/>
        </w:rPr>
        <w:t xml:space="preserve">Извещение о начале строительства в случае, если в соответствии с Градостроительным кодексом Российской Федерации </w:t>
      </w:r>
      <w:r w:rsidRPr="00740620">
        <w:rPr>
          <w:color w:val="FF0000"/>
          <w:szCs w:val="28"/>
        </w:rPr>
        <w:t>при осуществлении строительства, реконструкции объекта капитального строительства предусмотрен государственный строительный надзор.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3C640F">
        <w:rPr>
          <w:snapToGrid w:val="0"/>
        </w:rPr>
        <w:t>2.6.</w:t>
      </w:r>
      <w:r>
        <w:rPr>
          <w:snapToGrid w:val="0"/>
        </w:rPr>
        <w:t>1.</w:t>
      </w:r>
      <w:r w:rsidRPr="003C640F">
        <w:rPr>
          <w:snapToGrid w:val="0"/>
        </w:rPr>
        <w:t xml:space="preserve">5. </w:t>
      </w:r>
      <w:proofErr w:type="gramStart"/>
      <w:r w:rsidRPr="003C640F">
        <w:rPr>
          <w:snapToGrid w:val="0"/>
        </w:rPr>
        <w:t>Д</w:t>
      </w:r>
      <w:r w:rsidRPr="003C640F">
        <w:rPr>
          <w:szCs w:val="28"/>
        </w:rPr>
        <w:t>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- в случае, если заявление подается застройщиком</w:t>
      </w:r>
      <w:proofErr w:type="gramEnd"/>
      <w:r w:rsidRPr="003C640F">
        <w:rPr>
          <w:szCs w:val="28"/>
        </w:rPr>
        <w:t xml:space="preserve">, </w:t>
      </w:r>
      <w:proofErr w:type="gramStart"/>
      <w:r w:rsidRPr="003C640F">
        <w:rPr>
          <w:szCs w:val="28"/>
        </w:rPr>
        <w:t>привлекающим</w:t>
      </w:r>
      <w:proofErr w:type="gramEnd"/>
      <w:r w:rsidRPr="003C640F">
        <w:rPr>
          <w:szCs w:val="28"/>
        </w:rPr>
        <w:t xml:space="preserve">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>
        <w:rPr>
          <w:szCs w:val="28"/>
        </w:rPr>
        <w:t>.</w:t>
      </w:r>
    </w:p>
    <w:p w:rsidR="0054076E" w:rsidRPr="006A5849" w:rsidRDefault="0054076E" w:rsidP="0054076E">
      <w:pPr>
        <w:spacing w:line="360" w:lineRule="auto"/>
        <w:ind w:firstLine="540"/>
        <w:jc w:val="both"/>
        <w:rPr>
          <w:color w:val="FF0000"/>
          <w:szCs w:val="28"/>
        </w:rPr>
      </w:pPr>
      <w:r w:rsidRPr="006A5849">
        <w:rPr>
          <w:color w:val="FF0000"/>
          <w:szCs w:val="28"/>
        </w:rPr>
        <w:t xml:space="preserve">2.6.1.6. </w:t>
      </w:r>
      <w:r>
        <w:rPr>
          <w:color w:val="FF0000"/>
          <w:szCs w:val="28"/>
        </w:rPr>
        <w:t>Раздел</w:t>
      </w:r>
      <w:r w:rsidRPr="006A5849">
        <w:rPr>
          <w:color w:val="FF0000"/>
          <w:szCs w:val="28"/>
        </w:rPr>
        <w:t xml:space="preserve"> проекта организации строительства</w:t>
      </w:r>
      <w:r>
        <w:rPr>
          <w:color w:val="FF0000"/>
          <w:szCs w:val="28"/>
        </w:rPr>
        <w:t xml:space="preserve"> объекта капитального строительства, устанавливающий сроки и последовательность строительства </w:t>
      </w:r>
      <w:r>
        <w:rPr>
          <w:color w:val="FF0000"/>
          <w:szCs w:val="28"/>
        </w:rPr>
        <w:lastRenderedPageBreak/>
        <w:t>такого объекта</w:t>
      </w:r>
      <w:r w:rsidRPr="006A5849">
        <w:rPr>
          <w:color w:val="FF0000"/>
          <w:szCs w:val="28"/>
        </w:rPr>
        <w:t>.</w:t>
      </w:r>
    </w:p>
    <w:p w:rsidR="0054076E" w:rsidRPr="003C640F" w:rsidRDefault="0054076E" w:rsidP="0054076E">
      <w:pPr>
        <w:spacing w:line="360" w:lineRule="auto"/>
        <w:ind w:firstLine="720"/>
        <w:jc w:val="both"/>
        <w:rPr>
          <w:szCs w:val="28"/>
        </w:rPr>
      </w:pPr>
      <w:r w:rsidRPr="003C640F">
        <w:rPr>
          <w:szCs w:val="28"/>
        </w:rPr>
        <w:t>2.6.2. Документы, указанные в подпункт</w:t>
      </w:r>
      <w:r>
        <w:rPr>
          <w:szCs w:val="28"/>
        </w:rPr>
        <w:t xml:space="preserve">ах 2.6.1.1, 2.6.1.5, </w:t>
      </w:r>
      <w:r w:rsidRPr="004526EA">
        <w:rPr>
          <w:color w:val="FF0000"/>
          <w:szCs w:val="28"/>
        </w:rPr>
        <w:t>2.6.1.6</w:t>
      </w:r>
      <w:r>
        <w:rPr>
          <w:szCs w:val="28"/>
        </w:rPr>
        <w:t xml:space="preserve"> пункта 2.6.1 </w:t>
      </w:r>
      <w:r w:rsidRPr="00584CDA">
        <w:rPr>
          <w:szCs w:val="28"/>
        </w:rPr>
        <w:t xml:space="preserve">настоящего </w:t>
      </w:r>
      <w:r>
        <w:rPr>
          <w:szCs w:val="28"/>
        </w:rPr>
        <w:t>А</w:t>
      </w:r>
      <w:r w:rsidRPr="00584CDA">
        <w:rPr>
          <w:szCs w:val="28"/>
        </w:rPr>
        <w:t>дминистративного регламента</w:t>
      </w:r>
      <w:r w:rsidRPr="003C640F">
        <w:rPr>
          <w:szCs w:val="28"/>
        </w:rPr>
        <w:t xml:space="preserve"> представляются заявителем самостоятельно.</w:t>
      </w:r>
    </w:p>
    <w:p w:rsidR="0054076E" w:rsidRPr="00584CDA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2.6.3</w:t>
      </w:r>
      <w:r w:rsidRPr="00584CDA">
        <w:rPr>
          <w:szCs w:val="28"/>
        </w:rPr>
        <w:t xml:space="preserve">. Документы (их копии или сведения, содержащиеся в них), указанные в подпунктах </w:t>
      </w:r>
      <w:r>
        <w:rPr>
          <w:szCs w:val="28"/>
        </w:rPr>
        <w:t>2.6.1.2</w:t>
      </w:r>
      <w:r w:rsidRPr="003C640F">
        <w:rPr>
          <w:szCs w:val="28"/>
        </w:rPr>
        <w:t xml:space="preserve"> – 2.6.1.</w:t>
      </w:r>
      <w:r>
        <w:rPr>
          <w:szCs w:val="28"/>
        </w:rPr>
        <w:t>4</w:t>
      </w:r>
      <w:r w:rsidRPr="00584CDA">
        <w:rPr>
          <w:szCs w:val="28"/>
        </w:rPr>
        <w:t xml:space="preserve"> пункта 2.6.1 настоящего </w:t>
      </w:r>
      <w:r>
        <w:rPr>
          <w:szCs w:val="28"/>
        </w:rPr>
        <w:t>А</w:t>
      </w:r>
      <w:r w:rsidRPr="00584CDA">
        <w:rPr>
          <w:szCs w:val="28"/>
        </w:rPr>
        <w:t xml:space="preserve">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2.6.4. </w:t>
      </w:r>
      <w:r w:rsidRPr="005C7A2F">
        <w:rPr>
          <w:szCs w:val="28"/>
        </w:rPr>
        <w:t>Документы</w:t>
      </w:r>
      <w:r>
        <w:rPr>
          <w:szCs w:val="28"/>
        </w:rPr>
        <w:t>, необходимые для предоставления муниципальной услуги,</w:t>
      </w:r>
      <w:r w:rsidRPr="005C7A2F">
        <w:rPr>
          <w:szCs w:val="28"/>
        </w:rPr>
        <w:t xml:space="preserve"> могут быть направлены в форме электронного документа с использованием </w:t>
      </w:r>
      <w:r w:rsidRPr="00984FFB">
        <w:rPr>
          <w:szCs w:val="28"/>
        </w:rPr>
        <w:t xml:space="preserve">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</w:t>
      </w:r>
      <w:r w:rsidRPr="005C7A2F">
        <w:rPr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Федерации.</w:t>
      </w:r>
    </w:p>
    <w:p w:rsidR="0054076E" w:rsidRPr="009709B2" w:rsidRDefault="0054076E" w:rsidP="005407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9B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4076E" w:rsidRPr="009709B2" w:rsidRDefault="0054076E" w:rsidP="005407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которые не предусмотрены</w:t>
      </w:r>
      <w:r w:rsidRPr="009709B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proofErr w:type="gramStart"/>
      <w:r w:rsidRPr="009709B2"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</w:t>
      </w:r>
      <w:r>
        <w:rPr>
          <w:szCs w:val="28"/>
        </w:rPr>
        <w:t>в</w:t>
      </w:r>
      <w:r w:rsidRPr="009709B2">
        <w:rPr>
          <w:szCs w:val="28"/>
        </w:rPr>
        <w:t>, органов местного самоуправления и (или) подведомственных государственным органам и</w:t>
      </w:r>
      <w:r>
        <w:rPr>
          <w:szCs w:val="28"/>
        </w:rPr>
        <w:t xml:space="preserve"> (или)</w:t>
      </w:r>
      <w:r w:rsidRPr="009709B2">
        <w:rPr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</w:t>
      </w:r>
      <w:r>
        <w:rPr>
          <w:szCs w:val="28"/>
        </w:rPr>
        <w:t>ерального закона от</w:t>
      </w:r>
      <w:proofErr w:type="gramEnd"/>
      <w:r>
        <w:rPr>
          <w:szCs w:val="28"/>
        </w:rPr>
        <w:t xml:space="preserve"> 27.07.2010 №</w:t>
      </w:r>
      <w:r w:rsidRPr="009709B2">
        <w:rPr>
          <w:szCs w:val="28"/>
        </w:rPr>
        <w:t xml:space="preserve"> 210-ФЗ</w:t>
      </w:r>
      <w:r>
        <w:rPr>
          <w:szCs w:val="28"/>
        </w:rPr>
        <w:t xml:space="preserve"> "Об организации предоставления государственных и муниципальных услуг"</w:t>
      </w:r>
      <w:r w:rsidRPr="009709B2">
        <w:rPr>
          <w:szCs w:val="28"/>
        </w:rPr>
        <w:t>.</w:t>
      </w:r>
    </w:p>
    <w:p w:rsidR="0054076E" w:rsidRPr="00707AAC" w:rsidRDefault="0054076E" w:rsidP="0054076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7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отказа в </w:t>
      </w:r>
      <w:r>
        <w:rPr>
          <w:b/>
          <w:szCs w:val="28"/>
        </w:rPr>
        <w:t>приеме документов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Основания</w:t>
      </w:r>
      <w:r w:rsidRPr="005C7A2F">
        <w:rPr>
          <w:szCs w:val="28"/>
        </w:rPr>
        <w:t xml:space="preserve"> для отказа в приеме документов, необходимых для предоставления муниципальной услуги</w:t>
      </w:r>
      <w:r>
        <w:rPr>
          <w:szCs w:val="28"/>
        </w:rPr>
        <w:t>:</w:t>
      </w:r>
      <w:r w:rsidRPr="005C7A2F">
        <w:rPr>
          <w:szCs w:val="28"/>
        </w:rPr>
        <w:t xml:space="preserve"> </w:t>
      </w:r>
    </w:p>
    <w:p w:rsidR="0054076E" w:rsidRDefault="0054076E" w:rsidP="0054076E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письменной (электронной) форме заявления не указаны фамилия заявителя, либо наименование юридического лица, направившего заявление, </w:t>
      </w:r>
      <w:r>
        <w:rPr>
          <w:szCs w:val="28"/>
        </w:rPr>
        <w:lastRenderedPageBreak/>
        <w:t xml:space="preserve">почтовый адрес, по которому должен быть направлении ответ, или адрес электронной почты (в случае, если ответ должен быть направлен в форме электронного документа); </w:t>
      </w:r>
    </w:p>
    <w:p w:rsidR="0054076E" w:rsidRDefault="0054076E" w:rsidP="0054076E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DB1AF7">
        <w:rPr>
          <w:szCs w:val="28"/>
        </w:rPr>
        <w:t>текст письменного (в том числе в форме электронного документа) заявления не поддается прочтению</w:t>
      </w:r>
      <w:r>
        <w:rPr>
          <w:szCs w:val="28"/>
        </w:rPr>
        <w:t xml:space="preserve">. </w:t>
      </w:r>
      <w:r w:rsidRPr="00B146AC">
        <w:rPr>
          <w:szCs w:val="28"/>
        </w:rPr>
        <w:t xml:space="preserve"> </w:t>
      </w:r>
    </w:p>
    <w:p w:rsidR="0054076E" w:rsidRPr="00707AAC" w:rsidRDefault="0054076E" w:rsidP="0054076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8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</w:t>
      </w:r>
      <w:r>
        <w:rPr>
          <w:b/>
          <w:szCs w:val="28"/>
        </w:rPr>
        <w:t xml:space="preserve">приостановления </w:t>
      </w:r>
      <w:r w:rsidRPr="00707AAC">
        <w:rPr>
          <w:b/>
          <w:szCs w:val="28"/>
        </w:rPr>
        <w:t>предоставлени</w:t>
      </w:r>
      <w:r>
        <w:rPr>
          <w:b/>
          <w:szCs w:val="28"/>
        </w:rPr>
        <w:t>я</w:t>
      </w:r>
      <w:r w:rsidRPr="00707AAC">
        <w:rPr>
          <w:b/>
          <w:szCs w:val="28"/>
        </w:rPr>
        <w:t xml:space="preserve"> муниципальной услуги</w:t>
      </w:r>
    </w:p>
    <w:p w:rsidR="0054076E" w:rsidRDefault="0054076E" w:rsidP="0054076E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Основания для приостановления предоставления муниципальной услуги отсутствуют.</w:t>
      </w:r>
    </w:p>
    <w:p w:rsidR="0054076E" w:rsidRPr="00707AAC" w:rsidRDefault="0054076E" w:rsidP="0054076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2.9. </w:t>
      </w:r>
      <w:r w:rsidRPr="00707AAC">
        <w:rPr>
          <w:b/>
          <w:szCs w:val="28"/>
        </w:rPr>
        <w:t>Перечень оснований для отказа в предоставлении муниципальной услуги</w:t>
      </w:r>
    </w:p>
    <w:p w:rsidR="0054076E" w:rsidRDefault="0054076E" w:rsidP="0054076E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В</w:t>
      </w:r>
      <w:r w:rsidRPr="005C7A2F">
        <w:rPr>
          <w:szCs w:val="28"/>
        </w:rPr>
        <w:t xml:space="preserve"> предо</w:t>
      </w:r>
      <w:r>
        <w:rPr>
          <w:szCs w:val="28"/>
        </w:rPr>
        <w:t>ставлении муниципальной услуги должно быть отказано в случае, если строительство,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</w:p>
    <w:p w:rsidR="0054076E" w:rsidRDefault="0054076E" w:rsidP="0054076E">
      <w:pPr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2516E6">
        <w:rPr>
          <w:b/>
          <w:szCs w:val="28"/>
        </w:rPr>
        <w:t>2.</w:t>
      </w:r>
      <w:r>
        <w:rPr>
          <w:b/>
          <w:szCs w:val="28"/>
        </w:rPr>
        <w:t xml:space="preserve">10. </w:t>
      </w:r>
      <w:r w:rsidRPr="002516E6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4076E" w:rsidRPr="005566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FF106F">
        <w:rPr>
          <w:szCs w:val="28"/>
        </w:rPr>
        <w:t>Услуги, которые являются необходимыми и обязательными для предоставления муниципальной услуги</w:t>
      </w:r>
      <w:r>
        <w:rPr>
          <w:szCs w:val="28"/>
        </w:rPr>
        <w:t xml:space="preserve"> отсутствуют.</w:t>
      </w:r>
    </w:p>
    <w:p w:rsidR="0054076E" w:rsidRPr="003D19AC" w:rsidRDefault="0054076E" w:rsidP="0054076E">
      <w:pPr>
        <w:suppressAutoHyphens/>
        <w:spacing w:line="360" w:lineRule="auto"/>
        <w:ind w:firstLine="709"/>
        <w:jc w:val="both"/>
        <w:rPr>
          <w:b/>
          <w:szCs w:val="28"/>
        </w:rPr>
      </w:pPr>
      <w:r w:rsidRPr="003D19AC">
        <w:rPr>
          <w:b/>
          <w:szCs w:val="28"/>
        </w:rPr>
        <w:t xml:space="preserve">2.11. Размер платы, взимаемой за предоставление муниципальной услуги </w:t>
      </w:r>
    </w:p>
    <w:p w:rsidR="0054076E" w:rsidRDefault="0054076E" w:rsidP="0054076E">
      <w:pPr>
        <w:suppressAutoHyphens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:rsidR="0054076E" w:rsidRPr="002102C1" w:rsidRDefault="0054076E" w:rsidP="0054076E">
      <w:pPr>
        <w:spacing w:line="36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2.</w:t>
      </w:r>
      <w:r>
        <w:rPr>
          <w:b/>
          <w:szCs w:val="28"/>
        </w:rPr>
        <w:tab/>
        <w:t>Максимальный с</w:t>
      </w:r>
      <w:r w:rsidRPr="002102C1">
        <w:rPr>
          <w:b/>
          <w:szCs w:val="28"/>
        </w:rPr>
        <w:t xml:space="preserve">рок ожидания в очереди при подаче </w:t>
      </w:r>
      <w:r>
        <w:rPr>
          <w:b/>
          <w:szCs w:val="28"/>
        </w:rPr>
        <w:t>запроса о  предоставлении</w:t>
      </w:r>
      <w:r w:rsidRPr="002102C1">
        <w:rPr>
          <w:b/>
          <w:szCs w:val="28"/>
        </w:rPr>
        <w:t xml:space="preserve"> муниципальной услуги и при получении результата предоставления </w:t>
      </w:r>
      <w:r>
        <w:rPr>
          <w:b/>
          <w:szCs w:val="28"/>
        </w:rPr>
        <w:t>муниципальной</w:t>
      </w:r>
      <w:r w:rsidRPr="002102C1">
        <w:rPr>
          <w:b/>
          <w:szCs w:val="28"/>
        </w:rPr>
        <w:t xml:space="preserve"> услуги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>
        <w:rPr>
          <w:szCs w:val="28"/>
        </w:rPr>
        <w:t>15</w:t>
      </w:r>
      <w:r w:rsidRPr="005C7A2F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54076E" w:rsidRPr="00596EF0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EF0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 xml:space="preserve">. Срок и порядок 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54076E" w:rsidRPr="00AC5082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Заявление, представленное в</w:t>
      </w:r>
      <w:r w:rsidRPr="00E66290">
        <w:rPr>
          <w:szCs w:val="28"/>
        </w:rPr>
        <w:t xml:space="preserve"> письменной форме</w:t>
      </w:r>
      <w:r>
        <w:rPr>
          <w:szCs w:val="28"/>
        </w:rPr>
        <w:t>,</w:t>
      </w:r>
      <w:r w:rsidRPr="00E66290">
        <w:rPr>
          <w:szCs w:val="28"/>
        </w:rPr>
        <w:t xml:space="preserve"> при личном обращении регистрируется в установленном порядке, в день обращения заявителя </w:t>
      </w:r>
      <w:r w:rsidRPr="00BD13B1">
        <w:rPr>
          <w:szCs w:val="28"/>
        </w:rPr>
        <w:t xml:space="preserve">в течение </w:t>
      </w:r>
      <w:r w:rsidR="00501871">
        <w:rPr>
          <w:szCs w:val="28"/>
        </w:rPr>
        <w:t>15 мин</w:t>
      </w:r>
      <w:proofErr w:type="gramStart"/>
      <w:r w:rsidR="00501871">
        <w:rPr>
          <w:szCs w:val="28"/>
        </w:rPr>
        <w:t>.</w:t>
      </w:r>
      <w:r w:rsidRPr="00AC5082">
        <w:rPr>
          <w:szCs w:val="28"/>
        </w:rPr>
        <w:t xml:space="preserve">. </w:t>
      </w:r>
      <w:proofErr w:type="gramEnd"/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E66290">
        <w:rPr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</w:t>
      </w:r>
      <w:r>
        <w:rPr>
          <w:szCs w:val="28"/>
        </w:rPr>
        <w:t>Единый портал или Региональный портал</w:t>
      </w:r>
      <w:r w:rsidRPr="00E66290">
        <w:rPr>
          <w:szCs w:val="28"/>
        </w:rPr>
        <w:t xml:space="preserve">, подлежит обязательной регистрации </w:t>
      </w:r>
      <w:r w:rsidRPr="005640FD">
        <w:rPr>
          <w:szCs w:val="28"/>
        </w:rPr>
        <w:t>в течение</w:t>
      </w:r>
      <w:r w:rsidR="00501871">
        <w:rPr>
          <w:i/>
          <w:szCs w:val="28"/>
        </w:rPr>
        <w:t xml:space="preserve">  </w:t>
      </w:r>
      <w:r w:rsidR="00501871" w:rsidRPr="00501871">
        <w:rPr>
          <w:szCs w:val="28"/>
        </w:rPr>
        <w:t>15 мин.</w:t>
      </w:r>
      <w:r w:rsidRPr="00515949">
        <w:rPr>
          <w:i/>
          <w:szCs w:val="28"/>
        </w:rPr>
        <w:t xml:space="preserve"> </w:t>
      </w:r>
      <w:r>
        <w:rPr>
          <w:szCs w:val="28"/>
        </w:rPr>
        <w:t xml:space="preserve"> </w:t>
      </w:r>
      <w:r w:rsidRPr="00E66290">
        <w:rPr>
          <w:szCs w:val="28"/>
        </w:rPr>
        <w:t>с момента поступления его в администрацию.</w:t>
      </w:r>
      <w:r w:rsidRPr="009709B2">
        <w:rPr>
          <w:szCs w:val="28"/>
        </w:rPr>
        <w:t xml:space="preserve"> 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.2. Места для заполнения заявлений и иных документов оборудуются стульями, столами (стойками),</w:t>
      </w:r>
      <w:r>
        <w:rPr>
          <w:szCs w:val="28"/>
        </w:rPr>
        <w:t xml:space="preserve"> бланками заявлений, письменными принадлежностями.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4076E" w:rsidRPr="009709B2" w:rsidRDefault="0054076E" w:rsidP="0054076E">
      <w:pPr>
        <w:pStyle w:val="13"/>
        <w:spacing w:after="200" w:line="360" w:lineRule="auto"/>
        <w:ind w:firstLine="709"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Интернет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.</w:t>
      </w:r>
    </w:p>
    <w:p w:rsidR="0054076E" w:rsidRPr="003A062A" w:rsidRDefault="0054076E" w:rsidP="0054076E">
      <w:pPr>
        <w:pStyle w:val="af1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документов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:rsidR="0054076E" w:rsidRPr="003A062A" w:rsidRDefault="0054076E" w:rsidP="0054076E">
      <w:pPr>
        <w:spacing w:line="360" w:lineRule="auto"/>
        <w:ind w:firstLine="709"/>
        <w:rPr>
          <w:szCs w:val="28"/>
        </w:rPr>
      </w:pPr>
      <w:r w:rsidRPr="003A062A">
        <w:rPr>
          <w:szCs w:val="28"/>
        </w:rPr>
        <w:t>основания для отказа в предоставлении муниципальной услуги;</w:t>
      </w:r>
    </w:p>
    <w:p w:rsidR="0054076E" w:rsidRPr="009709B2" w:rsidRDefault="0054076E" w:rsidP="0054076E">
      <w:pPr>
        <w:pStyle w:val="13"/>
        <w:spacing w:after="200" w:line="360" w:lineRule="auto"/>
        <w:ind w:firstLine="709"/>
      </w:pPr>
      <w:r w:rsidRPr="009709B2"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администрации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:rsidR="0054076E" w:rsidRPr="00E66290" w:rsidRDefault="0054076E" w:rsidP="0054076E">
      <w:pPr>
        <w:pStyle w:val="13"/>
        <w:spacing w:after="200" w:line="360" w:lineRule="auto"/>
        <w:ind w:firstLine="709"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предоставление муниципальной услуги.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E66290">
        <w:rPr>
          <w:szCs w:val="28"/>
        </w:rPr>
        <w:t>2.1</w:t>
      </w:r>
      <w:r>
        <w:rPr>
          <w:szCs w:val="28"/>
        </w:rPr>
        <w:t>4</w:t>
      </w:r>
      <w:r w:rsidRPr="00E66290">
        <w:rPr>
          <w:szCs w:val="28"/>
        </w:rPr>
        <w:t xml:space="preserve">.4. Кабинеты (кабинки)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оборудованы</w:t>
      </w:r>
      <w:r w:rsidRPr="009709B2">
        <w:rPr>
          <w:szCs w:val="28"/>
        </w:rPr>
        <w:t xml:space="preserve"> информационными табличками с указанием: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номера кабинета (кабинки);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фамилии, имени и отчества специалиста, осуществляющего прием </w:t>
      </w:r>
      <w:r w:rsidRPr="009709B2">
        <w:rPr>
          <w:szCs w:val="28"/>
        </w:rPr>
        <w:lastRenderedPageBreak/>
        <w:t>заявителей;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709B2">
        <w:rPr>
          <w:b/>
          <w:bCs/>
          <w:szCs w:val="28"/>
        </w:rPr>
        <w:t>. Показатели доступности и качества муниципальной услуги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709B2">
        <w:rPr>
          <w:szCs w:val="28"/>
        </w:rPr>
        <w:t>.1. Показателем доступности муниципальной услуги является: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портала.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5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:rsidR="0054076E" w:rsidRPr="009709B2" w:rsidRDefault="0054076E" w:rsidP="0054076E">
      <w:pPr>
        <w:spacing w:line="360" w:lineRule="auto"/>
        <w:ind w:firstLine="709"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отсутствие поданных в установленном порядке</w:t>
      </w:r>
      <w:r>
        <w:rPr>
          <w:szCs w:val="28"/>
        </w:rPr>
        <w:t xml:space="preserve"> </w:t>
      </w:r>
      <w:r w:rsidRPr="006B4BFB">
        <w:rPr>
          <w:i/>
          <w:szCs w:val="28"/>
        </w:rPr>
        <w:t>и</w:t>
      </w:r>
      <w:r>
        <w:rPr>
          <w:szCs w:val="28"/>
        </w:rPr>
        <w:t>/</w:t>
      </w:r>
      <w:r w:rsidRPr="007F6B94">
        <w:rPr>
          <w:szCs w:val="28"/>
        </w:rPr>
        <w:t>или</w:t>
      </w:r>
      <w:r>
        <w:rPr>
          <w:szCs w:val="28"/>
        </w:rPr>
        <w:t xml:space="preserve"> признанных обоснованными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администрации</w:t>
      </w:r>
      <w:r w:rsidRPr="009709B2">
        <w:rPr>
          <w:szCs w:val="28"/>
        </w:rPr>
        <w:t>,</w:t>
      </w:r>
      <w:r>
        <w:rPr>
          <w:szCs w:val="28"/>
        </w:rPr>
        <w:t xml:space="preserve"> 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709B2">
        <w:rPr>
          <w:szCs w:val="28"/>
        </w:rPr>
        <w:t xml:space="preserve">принятые или осуществленные при предоставлении муниципальной услуги. 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4076E" w:rsidRPr="009709B2" w:rsidRDefault="0054076E" w:rsidP="0054076E">
      <w:pPr>
        <w:spacing w:line="360" w:lineRule="auto"/>
        <w:ind w:firstLine="709"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FF106F">
        <w:rPr>
          <w:b/>
          <w:bCs/>
          <w:szCs w:val="28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.1. Особенности предоставления муниципальной услуги в электронной форме: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сети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.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lastRenderedPageBreak/>
        <w:t>получение и копирование формы заявления, необходимой для получения муниципальной услуги в электронной форме в сети Интернет, в том чи</w:t>
      </w:r>
      <w:r>
        <w:rPr>
          <w:szCs w:val="28"/>
        </w:rPr>
        <w:t>сле на официальном сайте 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осуществление с использованием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мониторинга хода предоставления муниципальной услуги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54076E" w:rsidRPr="009709B2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получение результатов предоставления муниципальной услуги в электронном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:rsidR="0054076E" w:rsidRPr="00E10B57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 xml:space="preserve">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:rsidR="0054076E" w:rsidRDefault="0054076E" w:rsidP="0054076E">
      <w:pPr>
        <w:spacing w:line="360" w:lineRule="auto"/>
        <w:ind w:firstLine="540"/>
        <w:jc w:val="both"/>
        <w:rPr>
          <w:b/>
          <w:bCs/>
          <w:szCs w:val="28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</w:r>
      <w:r w:rsidRPr="005C7A2F">
        <w:rPr>
          <w:b/>
          <w:szCs w:val="28"/>
        </w:rPr>
        <w:t>Состав, последовательность и сроки выполнения административных процедур</w:t>
      </w:r>
      <w:r>
        <w:rPr>
          <w:b/>
          <w:szCs w:val="28"/>
        </w:rPr>
        <w:t xml:space="preserve"> (действий)</w:t>
      </w:r>
      <w:r w:rsidRPr="005C7A2F">
        <w:rPr>
          <w:b/>
          <w:szCs w:val="28"/>
        </w:rPr>
        <w:t xml:space="preserve">, требования к </w:t>
      </w:r>
      <w:r>
        <w:rPr>
          <w:b/>
          <w:szCs w:val="28"/>
        </w:rPr>
        <w:t xml:space="preserve">порядку </w:t>
      </w:r>
      <w:r w:rsidRPr="005C7A2F">
        <w:rPr>
          <w:b/>
          <w:szCs w:val="28"/>
        </w:rPr>
        <w:t>их выполнени</w:t>
      </w:r>
      <w:r>
        <w:rPr>
          <w:b/>
          <w:szCs w:val="28"/>
        </w:rPr>
        <w:t>я,</w:t>
      </w:r>
      <w:r w:rsidRPr="005C7A2F">
        <w:rPr>
          <w:b/>
          <w:szCs w:val="28"/>
        </w:rPr>
        <w:t xml:space="preserve"> </w:t>
      </w:r>
      <w:r>
        <w:rPr>
          <w:b/>
          <w:bCs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4076E" w:rsidRPr="005C7A2F" w:rsidRDefault="0054076E" w:rsidP="0054076E">
      <w:pPr>
        <w:spacing w:line="360" w:lineRule="auto"/>
        <w:ind w:left="1412" w:hanging="703"/>
        <w:jc w:val="both"/>
        <w:rPr>
          <w:b/>
          <w:szCs w:val="28"/>
        </w:rPr>
      </w:pPr>
    </w:p>
    <w:p w:rsidR="0054076E" w:rsidRPr="00BC1BE0" w:rsidRDefault="0054076E" w:rsidP="0054076E">
      <w:pPr>
        <w:spacing w:line="360" w:lineRule="auto"/>
        <w:ind w:left="1412" w:hanging="703"/>
        <w:jc w:val="both"/>
        <w:rPr>
          <w:b/>
          <w:szCs w:val="28"/>
        </w:rPr>
      </w:pPr>
      <w:r>
        <w:rPr>
          <w:b/>
          <w:szCs w:val="28"/>
        </w:rPr>
        <w:t>3.1.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предоставлении муниципальной услуги</w:t>
      </w:r>
    </w:p>
    <w:p w:rsidR="0054076E" w:rsidRPr="005C7A2F" w:rsidRDefault="0054076E" w:rsidP="0054076E">
      <w:pPr>
        <w:spacing w:line="360" w:lineRule="auto"/>
        <w:ind w:firstLine="709"/>
        <w:jc w:val="both"/>
        <w:rPr>
          <w:szCs w:val="28"/>
        </w:rPr>
      </w:pPr>
      <w:bookmarkStart w:id="1" w:name="_Toc136151977"/>
      <w:bookmarkStart w:id="2" w:name="_Toc136239813"/>
      <w:bookmarkStart w:id="3" w:name="_Toc136321787"/>
      <w:bookmarkEnd w:id="1"/>
      <w:bookmarkEnd w:id="2"/>
      <w:bookmarkEnd w:id="3"/>
      <w:r w:rsidRPr="005C7A2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4076E" w:rsidRPr="00B457C4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5666E">
        <w:rPr>
          <w:szCs w:val="28"/>
        </w:rPr>
        <w:t>направление межведомственных запросов</w:t>
      </w:r>
      <w:r>
        <w:rPr>
          <w:szCs w:val="28"/>
        </w:rPr>
        <w:t xml:space="preserve">;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рассмотрение заявления и представленных документов,</w:t>
      </w:r>
      <w:r w:rsidRPr="008C3AAD">
        <w:rPr>
          <w:color w:val="FF0000"/>
          <w:szCs w:val="28"/>
        </w:rPr>
        <w:t xml:space="preserve"> </w:t>
      </w:r>
      <w:r w:rsidRPr="00604BC1">
        <w:rPr>
          <w:color w:val="FF0000"/>
          <w:szCs w:val="28"/>
        </w:rPr>
        <w:t>осмотр объекта капитального строительства</w:t>
      </w:r>
      <w:r>
        <w:rPr>
          <w:szCs w:val="28"/>
        </w:rPr>
        <w:t xml:space="preserve"> и принятие решения о продлении срока действия или отказе в продлении срока действия разрешения на строительство; </w:t>
      </w:r>
    </w:p>
    <w:p w:rsidR="0054076E" w:rsidRPr="00994FB7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регистрация и выдача документов заявителю</w:t>
      </w:r>
      <w:r w:rsidRPr="00994FB7">
        <w:rPr>
          <w:szCs w:val="28"/>
        </w:rPr>
        <w:t xml:space="preserve">. </w:t>
      </w:r>
    </w:p>
    <w:p w:rsidR="0054076E" w:rsidRPr="005C7A2F" w:rsidRDefault="0054076E" w:rsidP="0054076E">
      <w:pPr>
        <w:spacing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 xml:space="preserve">Блок–схема последовательности действий по предоставлению муниципальной услуги приведена в приложении </w:t>
      </w:r>
      <w:r>
        <w:rPr>
          <w:szCs w:val="28"/>
        </w:rPr>
        <w:t xml:space="preserve">№ 2 </w:t>
      </w:r>
      <w:r w:rsidRPr="005C7A2F">
        <w:rPr>
          <w:szCs w:val="28"/>
        </w:rPr>
        <w:t>к настоящему Административному регламенту.</w:t>
      </w:r>
    </w:p>
    <w:p w:rsidR="0054076E" w:rsidRPr="00BC1BE0" w:rsidRDefault="0054076E" w:rsidP="0054076E">
      <w:pPr>
        <w:spacing w:line="360" w:lineRule="auto"/>
        <w:ind w:left="1412" w:hanging="703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lastRenderedPageBreak/>
        <w:t>3.2.</w:t>
      </w:r>
      <w:r>
        <w:rPr>
          <w:b/>
          <w:szCs w:val="28"/>
        </w:rPr>
        <w:tab/>
      </w:r>
      <w:r w:rsidRPr="00BC1BE0">
        <w:rPr>
          <w:b/>
          <w:szCs w:val="28"/>
        </w:rPr>
        <w:t>Описание последовательности действий при при</w:t>
      </w:r>
      <w:r>
        <w:rPr>
          <w:b/>
          <w:szCs w:val="28"/>
        </w:rPr>
        <w:t>е</w:t>
      </w:r>
      <w:r w:rsidRPr="00BC1BE0">
        <w:rPr>
          <w:b/>
          <w:szCs w:val="28"/>
        </w:rPr>
        <w:t>ме</w:t>
      </w:r>
      <w:r>
        <w:rPr>
          <w:b/>
          <w:szCs w:val="28"/>
        </w:rPr>
        <w:t xml:space="preserve"> и регистрации </w:t>
      </w:r>
      <w:r w:rsidRPr="00BC1BE0">
        <w:rPr>
          <w:b/>
          <w:szCs w:val="28"/>
        </w:rPr>
        <w:t>документов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Застройщики подают </w:t>
      </w:r>
      <w:r w:rsidRPr="006D49B5">
        <w:rPr>
          <w:szCs w:val="28"/>
        </w:rPr>
        <w:t>(направляют) документы</w:t>
      </w:r>
      <w:r>
        <w:rPr>
          <w:szCs w:val="28"/>
        </w:rPr>
        <w:t xml:space="preserve"> </w:t>
      </w:r>
      <w:r w:rsidRPr="00107F16">
        <w:rPr>
          <w:szCs w:val="28"/>
        </w:rPr>
        <w:t xml:space="preserve">непосредственно </w:t>
      </w:r>
      <w:r>
        <w:rPr>
          <w:szCs w:val="28"/>
        </w:rPr>
        <w:t>в администрацию либо через многофункциональный центр (при его наличии).</w:t>
      </w:r>
    </w:p>
    <w:p w:rsidR="0054076E" w:rsidRDefault="0054076E" w:rsidP="0054076E">
      <w:pPr>
        <w:spacing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 xml:space="preserve">Основанием для начала </w:t>
      </w:r>
      <w:r>
        <w:rPr>
          <w:szCs w:val="28"/>
        </w:rPr>
        <w:t>административной процедуры</w:t>
      </w:r>
      <w:r w:rsidRPr="005C7A2F">
        <w:rPr>
          <w:szCs w:val="28"/>
        </w:rPr>
        <w:t xml:space="preserve"> является поступление в </w:t>
      </w:r>
      <w:r>
        <w:rPr>
          <w:szCs w:val="28"/>
        </w:rPr>
        <w:t>а</w:t>
      </w:r>
      <w:r w:rsidRPr="005C7A2F">
        <w:rPr>
          <w:szCs w:val="28"/>
        </w:rPr>
        <w:t xml:space="preserve">дминистрацию </w:t>
      </w:r>
      <w:r w:rsidRPr="00963D67">
        <w:rPr>
          <w:szCs w:val="28"/>
        </w:rPr>
        <w:t xml:space="preserve">заявления </w:t>
      </w:r>
      <w:r>
        <w:rPr>
          <w:szCs w:val="28"/>
        </w:rPr>
        <w:t xml:space="preserve">и </w:t>
      </w:r>
      <w:r w:rsidRPr="005C7A2F">
        <w:rPr>
          <w:szCs w:val="28"/>
        </w:rPr>
        <w:t xml:space="preserve">документов </w:t>
      </w:r>
      <w:r>
        <w:rPr>
          <w:szCs w:val="28"/>
        </w:rPr>
        <w:t>о продлении срока действия разрешения на строительство</w:t>
      </w:r>
      <w:r w:rsidRPr="005C7A2F">
        <w:rPr>
          <w:szCs w:val="28"/>
        </w:rPr>
        <w:t>.</w:t>
      </w:r>
    </w:p>
    <w:p w:rsidR="0054076E" w:rsidRPr="0055666E" w:rsidRDefault="0054076E" w:rsidP="0054076E">
      <w:pPr>
        <w:tabs>
          <w:tab w:val="left" w:pos="-3420"/>
        </w:tabs>
        <w:spacing w:line="360" w:lineRule="auto"/>
        <w:ind w:firstLine="720"/>
        <w:jc w:val="both"/>
        <w:rPr>
          <w:color w:val="0000FF"/>
          <w:szCs w:val="28"/>
        </w:rPr>
      </w:pPr>
      <w:r w:rsidRPr="00DE4777">
        <w:rPr>
          <w:szCs w:val="28"/>
        </w:rPr>
        <w:t xml:space="preserve">Заявление </w:t>
      </w:r>
      <w:r>
        <w:rPr>
          <w:szCs w:val="28"/>
        </w:rPr>
        <w:t xml:space="preserve">на продление срока действия </w:t>
      </w:r>
      <w:r w:rsidRPr="00DE4777">
        <w:rPr>
          <w:szCs w:val="28"/>
        </w:rPr>
        <w:t>разрешения на строительство мо</w:t>
      </w:r>
      <w:r>
        <w:rPr>
          <w:szCs w:val="28"/>
        </w:rPr>
        <w:t>жет</w:t>
      </w:r>
      <w:r w:rsidRPr="00DE4777">
        <w:rPr>
          <w:szCs w:val="28"/>
        </w:rPr>
        <w:t xml:space="preserve"> быть подан</w:t>
      </w:r>
      <w:r>
        <w:rPr>
          <w:szCs w:val="28"/>
        </w:rPr>
        <w:t>о</w:t>
      </w:r>
      <w:r w:rsidRPr="00DE4777">
        <w:rPr>
          <w:szCs w:val="28"/>
        </w:rPr>
        <w:t xml:space="preserve"> в электронном виде с использованием Единого портала государственных и муниципальных услуг (функций) (</w:t>
      </w:r>
      <w:hyperlink r:id="rId9" w:history="1">
        <w:r w:rsidRPr="00DE4777">
          <w:rPr>
            <w:szCs w:val="28"/>
          </w:rPr>
          <w:t>www.gosuslugi.ru</w:t>
        </w:r>
      </w:hyperlink>
      <w:r w:rsidRPr="00DE4777">
        <w:rPr>
          <w:szCs w:val="28"/>
        </w:rPr>
        <w:t>), Портала государственных услуг Кировской области (</w:t>
      </w:r>
      <w:r w:rsidRPr="00DE4777">
        <w:rPr>
          <w:szCs w:val="28"/>
          <w:lang w:val="en-US"/>
        </w:rPr>
        <w:t>www</w:t>
      </w:r>
      <w:r w:rsidRPr="00DE4777">
        <w:rPr>
          <w:szCs w:val="28"/>
        </w:rPr>
        <w:t>.</w:t>
      </w:r>
      <w:proofErr w:type="spellStart"/>
      <w:r w:rsidRPr="00DE4777">
        <w:rPr>
          <w:szCs w:val="28"/>
          <w:lang w:val="en-US"/>
        </w:rPr>
        <w:t>pgmu</w:t>
      </w:r>
      <w:proofErr w:type="spellEnd"/>
      <w:r w:rsidRPr="00DE4777">
        <w:rPr>
          <w:szCs w:val="28"/>
        </w:rPr>
        <w:t>.</w:t>
      </w:r>
      <w:proofErr w:type="spellStart"/>
      <w:r w:rsidRPr="00DE4777">
        <w:rPr>
          <w:szCs w:val="28"/>
          <w:lang w:val="en-US"/>
        </w:rPr>
        <w:t>ako</w:t>
      </w:r>
      <w:proofErr w:type="spellEnd"/>
      <w:r w:rsidRPr="00DE4777">
        <w:rPr>
          <w:szCs w:val="28"/>
        </w:rPr>
        <w:t>.</w:t>
      </w:r>
      <w:proofErr w:type="spellStart"/>
      <w:r w:rsidRPr="00DE4777">
        <w:rPr>
          <w:szCs w:val="28"/>
          <w:lang w:val="en-US"/>
        </w:rPr>
        <w:t>kirov</w:t>
      </w:r>
      <w:proofErr w:type="spellEnd"/>
      <w:r w:rsidRPr="00DE4777">
        <w:rPr>
          <w:szCs w:val="28"/>
        </w:rPr>
        <w:t>.</w:t>
      </w:r>
      <w:proofErr w:type="spellStart"/>
      <w:r w:rsidRPr="00DE4777"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Pr="00DE4777">
        <w:rPr>
          <w:szCs w:val="28"/>
        </w:rPr>
        <w:t>.</w:t>
      </w:r>
      <w:r>
        <w:rPr>
          <w:szCs w:val="28"/>
        </w:rPr>
        <w:t xml:space="preserve">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</w:t>
      </w:r>
      <w:r w:rsidRPr="005C7A2F">
        <w:rPr>
          <w:szCs w:val="28"/>
        </w:rPr>
        <w:t>, ответственн</w:t>
      </w:r>
      <w:r>
        <w:rPr>
          <w:szCs w:val="28"/>
        </w:rPr>
        <w:t>ый</w:t>
      </w:r>
      <w:r w:rsidRPr="005C7A2F">
        <w:rPr>
          <w:szCs w:val="28"/>
        </w:rPr>
        <w:t xml:space="preserve"> за прием и регистрацию документов</w:t>
      </w:r>
      <w:r>
        <w:rPr>
          <w:szCs w:val="28"/>
        </w:rPr>
        <w:t xml:space="preserve">, устанавливает наличие оснований указанных в </w:t>
      </w:r>
      <w:r w:rsidRPr="00970255">
        <w:rPr>
          <w:szCs w:val="28"/>
        </w:rPr>
        <w:t>пункте 2.7 н</w:t>
      </w:r>
      <w:r>
        <w:rPr>
          <w:szCs w:val="28"/>
        </w:rPr>
        <w:t>астоящего Административного регламента и, в случае, отсутствия указанных оснований: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регистрирует </w:t>
      </w:r>
      <w:r>
        <w:rPr>
          <w:szCs w:val="28"/>
        </w:rPr>
        <w:t>в установленном порядке</w:t>
      </w:r>
      <w:r w:rsidRPr="005C7A2F">
        <w:rPr>
          <w:szCs w:val="28"/>
        </w:rPr>
        <w:t xml:space="preserve"> поступившие документы</w:t>
      </w:r>
      <w:r>
        <w:rPr>
          <w:szCs w:val="28"/>
        </w:rPr>
        <w:t>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оформляет уведомление о приеме документов </w:t>
      </w:r>
      <w:r w:rsidRPr="00970255">
        <w:rPr>
          <w:szCs w:val="28"/>
        </w:rPr>
        <w:t>(приложение № 3 к настоящему Административному регламенту) и направл</w:t>
      </w:r>
      <w:r>
        <w:rPr>
          <w:szCs w:val="28"/>
        </w:rPr>
        <w:t>яет его заявителю;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63BD2">
        <w:rPr>
          <w:szCs w:val="28"/>
        </w:rPr>
        <w:t xml:space="preserve">направляет </w:t>
      </w:r>
      <w:r>
        <w:rPr>
          <w:szCs w:val="28"/>
        </w:rPr>
        <w:t>документы</w:t>
      </w:r>
      <w:r w:rsidRPr="00563BD2">
        <w:rPr>
          <w:szCs w:val="28"/>
        </w:rPr>
        <w:t xml:space="preserve"> на рассмотрение</w:t>
      </w:r>
      <w:r>
        <w:rPr>
          <w:szCs w:val="28"/>
        </w:rPr>
        <w:t xml:space="preserve"> специалистом, ответственным за предоставление муниципальной услуги.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наличии вышеуказанных оснований специалист, ответственный за прием и регистрацию документов, уведомляет заявителя об отказе в приеме документов </w:t>
      </w:r>
      <w:r w:rsidRPr="00970255">
        <w:rPr>
          <w:szCs w:val="28"/>
        </w:rPr>
        <w:t>(приложение № 4 к настоящему Административному регламенту), если фамилия</w:t>
      </w:r>
      <w:r>
        <w:rPr>
          <w:szCs w:val="28"/>
        </w:rPr>
        <w:t xml:space="preserve"> и почтовый (</w:t>
      </w:r>
      <w:proofErr w:type="gramStart"/>
      <w:r>
        <w:rPr>
          <w:szCs w:val="28"/>
        </w:rPr>
        <w:t xml:space="preserve">электронный) </w:t>
      </w:r>
      <w:proofErr w:type="gramEnd"/>
      <w:r>
        <w:rPr>
          <w:szCs w:val="28"/>
        </w:rPr>
        <w:t xml:space="preserve">адрес заявителя поддаются прочтению.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центр.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либо выдача (направление) заявителю уведомления об отказе в приеме представленных документов.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выполнения административной процедуры не может </w:t>
      </w:r>
      <w:r w:rsidR="008D772D">
        <w:rPr>
          <w:szCs w:val="28"/>
        </w:rPr>
        <w:t xml:space="preserve">превышать 2 </w:t>
      </w:r>
      <w:r>
        <w:rPr>
          <w:szCs w:val="28"/>
        </w:rPr>
        <w:t xml:space="preserve"> дней</w:t>
      </w:r>
      <w:r w:rsidRPr="00273D73">
        <w:rPr>
          <w:szCs w:val="28"/>
        </w:rPr>
        <w:t>.</w:t>
      </w:r>
      <w:r>
        <w:rPr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4076E" w:rsidRPr="0093296E" w:rsidTr="004869D2">
        <w:trPr>
          <w:trHeight w:val="965"/>
        </w:trPr>
        <w:tc>
          <w:tcPr>
            <w:tcW w:w="9570" w:type="dxa"/>
          </w:tcPr>
          <w:p w:rsidR="0054076E" w:rsidRPr="0093296E" w:rsidRDefault="0054076E" w:rsidP="004869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 xml:space="preserve"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</w:t>
            </w:r>
            <w:r w:rsidRPr="0093296E">
              <w:rPr>
                <w:sz w:val="20"/>
                <w:szCs w:val="20"/>
              </w:rPr>
              <w:lastRenderedPageBreak/>
              <w:t>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4076E" w:rsidRDefault="0054076E" w:rsidP="0054076E">
      <w:pPr>
        <w:spacing w:line="360" w:lineRule="auto"/>
        <w:ind w:firstLine="709"/>
        <w:jc w:val="both"/>
        <w:rPr>
          <w:i/>
          <w:szCs w:val="28"/>
        </w:rPr>
      </w:pPr>
    </w:p>
    <w:p w:rsidR="0054076E" w:rsidRPr="00645966" w:rsidRDefault="0054076E" w:rsidP="0054076E">
      <w:pPr>
        <w:spacing w:line="360" w:lineRule="auto"/>
        <w:ind w:left="1418" w:hanging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3.3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 </w:t>
      </w:r>
      <w:r w:rsidRPr="00BC1BE0">
        <w:rPr>
          <w:b/>
          <w:szCs w:val="28"/>
        </w:rPr>
        <w:t xml:space="preserve">Описание последовательности действий </w:t>
      </w:r>
      <w:r w:rsidRPr="00667C79">
        <w:rPr>
          <w:b/>
          <w:szCs w:val="28"/>
        </w:rPr>
        <w:t xml:space="preserve">при </w:t>
      </w:r>
      <w:r w:rsidRPr="00645966">
        <w:rPr>
          <w:b/>
          <w:szCs w:val="28"/>
        </w:rPr>
        <w:t>формировани</w:t>
      </w:r>
      <w:r>
        <w:rPr>
          <w:b/>
          <w:szCs w:val="28"/>
        </w:rPr>
        <w:t>и</w:t>
      </w:r>
      <w:r w:rsidRPr="00645966">
        <w:rPr>
          <w:b/>
          <w:szCs w:val="28"/>
        </w:rPr>
        <w:t xml:space="preserve"> и направлени</w:t>
      </w:r>
      <w:r>
        <w:rPr>
          <w:b/>
          <w:szCs w:val="28"/>
        </w:rPr>
        <w:t>и</w:t>
      </w:r>
      <w:r w:rsidRPr="00645966">
        <w:rPr>
          <w:b/>
          <w:szCs w:val="28"/>
        </w:rPr>
        <w:t xml:space="preserve"> межведомственных запросов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Основание для начала административной процедуры является п</w:t>
      </w:r>
      <w:r w:rsidRPr="005C7A2F">
        <w:rPr>
          <w:szCs w:val="28"/>
        </w:rPr>
        <w:t>оступ</w:t>
      </w:r>
      <w:r>
        <w:rPr>
          <w:szCs w:val="28"/>
        </w:rPr>
        <w:t>ление</w:t>
      </w:r>
      <w:r w:rsidRPr="005C7A2F">
        <w:rPr>
          <w:szCs w:val="28"/>
        </w:rPr>
        <w:t xml:space="preserve"> зарегистрированн</w:t>
      </w:r>
      <w:r>
        <w:rPr>
          <w:szCs w:val="28"/>
        </w:rPr>
        <w:t>ого</w:t>
      </w:r>
      <w:r w:rsidRPr="005C7A2F">
        <w:rPr>
          <w:szCs w:val="28"/>
        </w:rPr>
        <w:t xml:space="preserve"> в установленном порядке </w:t>
      </w:r>
      <w:r>
        <w:rPr>
          <w:szCs w:val="28"/>
        </w:rPr>
        <w:t>заявления и документов специалисту</w:t>
      </w:r>
      <w:r w:rsidRPr="005C7A2F">
        <w:rPr>
          <w:szCs w:val="28"/>
        </w:rPr>
        <w:t xml:space="preserve">, </w:t>
      </w:r>
      <w:r>
        <w:rPr>
          <w:szCs w:val="28"/>
        </w:rPr>
        <w:t xml:space="preserve">ответственному за предоставление муниципальной услуги.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 w:rsidRPr="003C640F">
        <w:rPr>
          <w:szCs w:val="28"/>
        </w:rPr>
        <w:t>2.6.1.</w:t>
      </w:r>
      <w:r>
        <w:rPr>
          <w:szCs w:val="28"/>
        </w:rPr>
        <w:t>2</w:t>
      </w:r>
      <w:r w:rsidRPr="003C640F">
        <w:rPr>
          <w:szCs w:val="28"/>
        </w:rPr>
        <w:t xml:space="preserve"> – 2.6.1.</w:t>
      </w:r>
      <w:r>
        <w:rPr>
          <w:szCs w:val="28"/>
        </w:rPr>
        <w:t>4</w:t>
      </w:r>
      <w:r w:rsidRPr="00584CDA">
        <w:rPr>
          <w:szCs w:val="28"/>
        </w:rPr>
        <w:t xml:space="preserve"> пункта 2.6.1 настоящего </w:t>
      </w:r>
      <w:r>
        <w:rPr>
          <w:szCs w:val="28"/>
        </w:rPr>
        <w:t>А</w:t>
      </w:r>
      <w:r w:rsidRPr="00584CDA">
        <w:rPr>
          <w:szCs w:val="28"/>
        </w:rPr>
        <w:t>дминистративного регламента</w:t>
      </w:r>
      <w:r>
        <w:rPr>
          <w:szCs w:val="28"/>
        </w:rPr>
        <w:t xml:space="preserve"> (в случае, если указанные документы не представлены заявителем самостоятельно). </w:t>
      </w:r>
      <w:proofErr w:type="gramEnd"/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</w:t>
      </w:r>
      <w:r w:rsidR="008D772D">
        <w:rPr>
          <w:szCs w:val="28"/>
        </w:rPr>
        <w:t xml:space="preserve">дуры не может превышать  2 </w:t>
      </w:r>
      <w:r>
        <w:rPr>
          <w:szCs w:val="28"/>
        </w:rPr>
        <w:t xml:space="preserve"> дней</w:t>
      </w:r>
      <w:r w:rsidRPr="00273D73">
        <w:rPr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4076E" w:rsidRPr="0093296E" w:rsidTr="004869D2">
        <w:trPr>
          <w:trHeight w:val="965"/>
        </w:trPr>
        <w:tc>
          <w:tcPr>
            <w:tcW w:w="9570" w:type="dxa"/>
          </w:tcPr>
          <w:p w:rsidR="0054076E" w:rsidRPr="0093296E" w:rsidRDefault="0054076E" w:rsidP="004869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4076E" w:rsidRDefault="0054076E" w:rsidP="0054076E">
      <w:pPr>
        <w:spacing w:line="360" w:lineRule="auto"/>
        <w:ind w:firstLine="709"/>
        <w:jc w:val="both"/>
        <w:rPr>
          <w:i/>
          <w:szCs w:val="28"/>
        </w:rPr>
      </w:pPr>
    </w:p>
    <w:p w:rsidR="0054076E" w:rsidRPr="00BC1BE0" w:rsidRDefault="0054076E" w:rsidP="0054076E">
      <w:pPr>
        <w:spacing w:line="360" w:lineRule="auto"/>
        <w:ind w:left="1412" w:hanging="703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3.4. </w:t>
      </w:r>
      <w:r w:rsidRPr="00BC1BE0">
        <w:rPr>
          <w:b/>
          <w:szCs w:val="28"/>
        </w:rPr>
        <w:t xml:space="preserve">Описание последовательности действий при </w:t>
      </w:r>
      <w:r w:rsidRPr="00D2504B">
        <w:rPr>
          <w:b/>
          <w:szCs w:val="28"/>
        </w:rPr>
        <w:t>рассмотрени</w:t>
      </w:r>
      <w:r>
        <w:rPr>
          <w:b/>
          <w:szCs w:val="28"/>
        </w:rPr>
        <w:t>и</w:t>
      </w:r>
      <w:r w:rsidRPr="00D2504B">
        <w:rPr>
          <w:b/>
          <w:szCs w:val="28"/>
        </w:rPr>
        <w:t xml:space="preserve"> заявления и представленных документов</w:t>
      </w:r>
      <w:r>
        <w:rPr>
          <w:b/>
          <w:szCs w:val="28"/>
        </w:rPr>
        <w:t>,</w:t>
      </w:r>
      <w:r w:rsidRPr="008C3AAD">
        <w:rPr>
          <w:b/>
          <w:color w:val="FF0000"/>
          <w:szCs w:val="28"/>
        </w:rPr>
        <w:t xml:space="preserve"> </w:t>
      </w:r>
      <w:r w:rsidRPr="002D382E">
        <w:rPr>
          <w:b/>
          <w:color w:val="FF0000"/>
          <w:szCs w:val="28"/>
        </w:rPr>
        <w:t>осмотре объекта капитального строительства</w:t>
      </w:r>
      <w:r w:rsidRPr="00D2504B">
        <w:rPr>
          <w:b/>
          <w:szCs w:val="28"/>
        </w:rPr>
        <w:t xml:space="preserve"> и принятие решения о </w:t>
      </w:r>
      <w:r>
        <w:rPr>
          <w:b/>
          <w:szCs w:val="28"/>
        </w:rPr>
        <w:t>продлении срока действия</w:t>
      </w:r>
      <w:r w:rsidRPr="00D2504B">
        <w:rPr>
          <w:b/>
          <w:szCs w:val="28"/>
        </w:rPr>
        <w:t xml:space="preserve"> или отказе </w:t>
      </w:r>
      <w:r>
        <w:rPr>
          <w:b/>
          <w:szCs w:val="28"/>
        </w:rPr>
        <w:t>в продлении срока действия</w:t>
      </w:r>
      <w:r w:rsidRPr="00D2504B">
        <w:rPr>
          <w:b/>
          <w:szCs w:val="28"/>
        </w:rPr>
        <w:t xml:space="preserve"> разрешения на строительство</w:t>
      </w:r>
      <w:r>
        <w:rPr>
          <w:b/>
          <w:szCs w:val="28"/>
        </w:rPr>
        <w:t xml:space="preserve"> </w:t>
      </w:r>
    </w:p>
    <w:p w:rsidR="0054076E" w:rsidRPr="00EF2658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начала административной процедуры является поступление зарегистрированных в установленном порядке документов </w:t>
      </w:r>
      <w:r w:rsidRPr="00EF2658">
        <w:rPr>
          <w:szCs w:val="28"/>
        </w:rPr>
        <w:t>специалисту, ответственному за предоставление муниципальной услуги.</w:t>
      </w:r>
    </w:p>
    <w:p w:rsidR="0054076E" w:rsidRPr="00375BC3" w:rsidRDefault="0054076E" w:rsidP="0054076E">
      <w:pPr>
        <w:spacing w:line="360" w:lineRule="auto"/>
        <w:ind w:firstLine="709"/>
        <w:jc w:val="both"/>
        <w:rPr>
          <w:color w:val="FF0000"/>
          <w:szCs w:val="28"/>
        </w:rPr>
      </w:pPr>
      <w:r w:rsidRPr="00375BC3">
        <w:rPr>
          <w:color w:val="FF0000"/>
          <w:szCs w:val="28"/>
        </w:rPr>
        <w:t xml:space="preserve"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  и проводит осмотр объекта капитального строительства. В ходе осмотра устанавливается, начато ли </w:t>
      </w:r>
      <w:r>
        <w:rPr>
          <w:color w:val="FF0000"/>
          <w:szCs w:val="28"/>
        </w:rPr>
        <w:t xml:space="preserve">на </w:t>
      </w:r>
      <w:r>
        <w:rPr>
          <w:color w:val="FF0000"/>
          <w:szCs w:val="28"/>
        </w:rPr>
        <w:lastRenderedPageBreak/>
        <w:t xml:space="preserve">момент подачи заявления о продлении срока действия разрешения на строительство </w:t>
      </w:r>
      <w:proofErr w:type="spellStart"/>
      <w:proofErr w:type="gramStart"/>
      <w:r w:rsidRPr="00375BC3">
        <w:rPr>
          <w:color w:val="FF0000"/>
          <w:szCs w:val="28"/>
        </w:rPr>
        <w:t>строительство</w:t>
      </w:r>
      <w:proofErr w:type="spellEnd"/>
      <w:proofErr w:type="gramEnd"/>
      <w:r w:rsidRPr="00375BC3">
        <w:rPr>
          <w:color w:val="FF0000"/>
          <w:szCs w:val="28"/>
        </w:rPr>
        <w:t xml:space="preserve"> указанного объекта капитального строительства.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02A6E">
        <w:rPr>
          <w:szCs w:val="28"/>
        </w:rPr>
        <w:t xml:space="preserve">Неполучение или несвоевременное получение документов, запрошенных </w:t>
      </w:r>
      <w:r>
        <w:rPr>
          <w:szCs w:val="28"/>
        </w:rPr>
        <w:t>А</w:t>
      </w:r>
      <w:r w:rsidRPr="00902A6E">
        <w:rPr>
          <w:szCs w:val="28"/>
        </w:rPr>
        <w:t xml:space="preserve">дминистрацией в рамках межведомственного информационного взаимодействия, не может являться основанием для отказа </w:t>
      </w:r>
      <w:r>
        <w:rPr>
          <w:szCs w:val="28"/>
        </w:rPr>
        <w:t>в продлении срока действия</w:t>
      </w:r>
      <w:r w:rsidRPr="00902A6E">
        <w:rPr>
          <w:szCs w:val="28"/>
        </w:rPr>
        <w:t xml:space="preserve"> разрешения на строительство</w:t>
      </w:r>
      <w:r w:rsidRPr="00EF2658">
        <w:rPr>
          <w:szCs w:val="28"/>
        </w:rPr>
        <w:t xml:space="preserve">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анализа полученных документов</w:t>
      </w:r>
      <w:r w:rsidRPr="008C3AAD">
        <w:rPr>
          <w:color w:val="FF0000"/>
          <w:szCs w:val="28"/>
        </w:rPr>
        <w:t xml:space="preserve"> </w:t>
      </w:r>
      <w:r w:rsidRPr="00375BC3">
        <w:rPr>
          <w:color w:val="FF0000"/>
          <w:szCs w:val="28"/>
        </w:rPr>
        <w:t>и проведенного осмотра объекта капитального строит</w:t>
      </w:r>
      <w:r>
        <w:rPr>
          <w:color w:val="FF0000"/>
          <w:szCs w:val="28"/>
        </w:rPr>
        <w:t>ельства</w:t>
      </w:r>
      <w:r>
        <w:rPr>
          <w:szCs w:val="28"/>
        </w:rPr>
        <w:t xml:space="preserve"> специалист, ответственный за предоставление муниципальной услуги устанавливает наличие оснований для отказа в предоставлении муниципальной услуги, указанных в пункте 2.9 настоящего Административного регламента.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услуги</w:t>
      </w:r>
      <w:r w:rsidRPr="00010EED">
        <w:rPr>
          <w:szCs w:val="28"/>
        </w:rPr>
        <w:t xml:space="preserve"> </w:t>
      </w:r>
      <w:r>
        <w:rPr>
          <w:szCs w:val="28"/>
        </w:rPr>
        <w:t>(приложение № 5 к настоящему Административному регламенту).</w:t>
      </w:r>
      <w:r w:rsidRPr="00010EED">
        <w:rPr>
          <w:szCs w:val="28"/>
        </w:rPr>
        <w:t xml:space="preserve"> </w:t>
      </w:r>
    </w:p>
    <w:p w:rsidR="0054076E" w:rsidRPr="00902A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02A6E">
        <w:rPr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54076E" w:rsidRDefault="0054076E" w:rsidP="0054076E">
      <w:pPr>
        <w:spacing w:line="36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случае отсутствия оснований для отказа в предоставлении муниципальной услуги, специалист, ответственный за предоставление муниципальной услуги в</w:t>
      </w:r>
      <w:r>
        <w:t xml:space="preserve"> оригинале разрешения на строительство, находящемся в распоряжении Администрации,</w:t>
      </w:r>
      <w:r w:rsidRPr="00C03114">
        <w:t xml:space="preserve"> </w:t>
      </w:r>
      <w:r>
        <w:t xml:space="preserve">оформляет </w:t>
      </w:r>
      <w:r w:rsidRPr="00C03114">
        <w:t>продлени</w:t>
      </w:r>
      <w:r>
        <w:t>е</w:t>
      </w:r>
      <w:r w:rsidRPr="00C03114">
        <w:t xml:space="preserve"> действия разрешения на строительство</w:t>
      </w:r>
      <w:r>
        <w:t xml:space="preserve"> в соответствии с формой разрешения на строительство, </w:t>
      </w:r>
      <w:r>
        <w:rPr>
          <w:szCs w:val="28"/>
        </w:rPr>
        <w:t>установленной уполномоченным Правительством Российской Федерации федеральным органом исполнительной власти</w:t>
      </w:r>
      <w:r>
        <w:t xml:space="preserve">, подготавливает проект уведомления заявителя </w:t>
      </w:r>
      <w:r>
        <w:rPr>
          <w:szCs w:val="28"/>
        </w:rPr>
        <w:t xml:space="preserve">о </w:t>
      </w:r>
      <w:r w:rsidRPr="00083079">
        <w:rPr>
          <w:szCs w:val="28"/>
        </w:rPr>
        <w:t>продлени</w:t>
      </w:r>
      <w:r>
        <w:rPr>
          <w:szCs w:val="28"/>
        </w:rPr>
        <w:t>и</w:t>
      </w:r>
      <w:r w:rsidRPr="00083079">
        <w:rPr>
          <w:szCs w:val="28"/>
        </w:rPr>
        <w:t xml:space="preserve"> срока действия разрешения на строительство</w:t>
      </w:r>
      <w:r>
        <w:rPr>
          <w:szCs w:val="28"/>
        </w:rPr>
        <w:t xml:space="preserve"> и направляет</w:t>
      </w:r>
      <w:proofErr w:type="gramEnd"/>
      <w:r>
        <w:rPr>
          <w:szCs w:val="28"/>
        </w:rPr>
        <w:t xml:space="preserve"> </w:t>
      </w:r>
      <w:r w:rsidRPr="00902A6E">
        <w:rPr>
          <w:szCs w:val="28"/>
        </w:rPr>
        <w:t>уполномоченному должностному лицу на рассмотрение и подпись.</w:t>
      </w:r>
    </w:p>
    <w:p w:rsidR="0054076E" w:rsidRPr="00B94008" w:rsidRDefault="0054076E" w:rsidP="0054076E">
      <w:pPr>
        <w:spacing w:line="36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>Результатом выполнения административной процедуры является подписание уполномоченным должностным лицом Администрации в</w:t>
      </w:r>
      <w:r>
        <w:t xml:space="preserve"> оригинале разрешения на строительство, находящемся в распоряжении Администрации,</w:t>
      </w:r>
      <w:r>
        <w:rPr>
          <w:szCs w:val="28"/>
        </w:rPr>
        <w:t xml:space="preserve"> </w:t>
      </w:r>
      <w:r w:rsidRPr="00083079">
        <w:rPr>
          <w:szCs w:val="28"/>
        </w:rPr>
        <w:t>продлени</w:t>
      </w:r>
      <w:r>
        <w:rPr>
          <w:szCs w:val="28"/>
        </w:rPr>
        <w:t>я</w:t>
      </w:r>
      <w:r w:rsidRPr="00083079">
        <w:rPr>
          <w:szCs w:val="28"/>
        </w:rPr>
        <w:t xml:space="preserve"> срока действия разрешения на строительство </w:t>
      </w:r>
      <w:r>
        <w:rPr>
          <w:szCs w:val="28"/>
        </w:rPr>
        <w:t xml:space="preserve">и </w:t>
      </w:r>
      <w:r>
        <w:t xml:space="preserve">уведомления заявителя </w:t>
      </w:r>
      <w:r>
        <w:rPr>
          <w:szCs w:val="28"/>
        </w:rPr>
        <w:t xml:space="preserve">о </w:t>
      </w:r>
      <w:r w:rsidRPr="00083079">
        <w:rPr>
          <w:szCs w:val="28"/>
        </w:rPr>
        <w:t>продлени</w:t>
      </w:r>
      <w:r>
        <w:rPr>
          <w:szCs w:val="28"/>
        </w:rPr>
        <w:t>и</w:t>
      </w:r>
      <w:r w:rsidRPr="00083079">
        <w:rPr>
          <w:szCs w:val="28"/>
        </w:rPr>
        <w:t xml:space="preserve"> срока действия разрешения на строительство</w:t>
      </w:r>
      <w:r>
        <w:rPr>
          <w:szCs w:val="28"/>
        </w:rPr>
        <w:t xml:space="preserve"> либо уведомления об отказе в продлении срока действия разрешения на строительство с указанием причин отказа. </w:t>
      </w:r>
      <w:r w:rsidRPr="00B94008">
        <w:rPr>
          <w:color w:val="FF0000"/>
          <w:szCs w:val="28"/>
        </w:rPr>
        <w:t>В случае</w:t>
      </w:r>
      <w:proofErr w:type="gramStart"/>
      <w:r w:rsidRPr="00B94008">
        <w:rPr>
          <w:color w:val="FF0000"/>
          <w:szCs w:val="28"/>
        </w:rPr>
        <w:t>,</w:t>
      </w:r>
      <w:proofErr w:type="gramEnd"/>
      <w:r w:rsidRPr="00B94008">
        <w:rPr>
          <w:color w:val="FF0000"/>
          <w:szCs w:val="28"/>
        </w:rPr>
        <w:t xml:space="preserve"> если застройщик представил оригинал разрешения на строительство, уполномоченное должностное лицо Администрации подписывает на нем продлени</w:t>
      </w:r>
      <w:r>
        <w:rPr>
          <w:color w:val="FF0000"/>
          <w:szCs w:val="28"/>
        </w:rPr>
        <w:t>е</w:t>
      </w:r>
      <w:r w:rsidRPr="00B94008">
        <w:rPr>
          <w:color w:val="FF0000"/>
          <w:szCs w:val="28"/>
        </w:rPr>
        <w:t xml:space="preserve"> срока действия разрешения на </w:t>
      </w:r>
      <w:r w:rsidRPr="00B94008">
        <w:rPr>
          <w:color w:val="FF0000"/>
          <w:szCs w:val="28"/>
        </w:rPr>
        <w:lastRenderedPageBreak/>
        <w:t>строительство.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проце</w:t>
      </w:r>
      <w:r w:rsidR="008D772D">
        <w:rPr>
          <w:szCs w:val="28"/>
        </w:rPr>
        <w:t>дуры не может превышать  2</w:t>
      </w:r>
      <w:r>
        <w:rPr>
          <w:szCs w:val="28"/>
        </w:rPr>
        <w:t xml:space="preserve"> дней.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4076E" w:rsidRPr="0093296E" w:rsidTr="004869D2">
        <w:trPr>
          <w:trHeight w:val="965"/>
        </w:trPr>
        <w:tc>
          <w:tcPr>
            <w:tcW w:w="9570" w:type="dxa"/>
          </w:tcPr>
          <w:p w:rsidR="0054076E" w:rsidRPr="0093296E" w:rsidRDefault="0054076E" w:rsidP="004869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4076E" w:rsidRDefault="0054076E" w:rsidP="0054076E">
      <w:pPr>
        <w:spacing w:line="360" w:lineRule="auto"/>
        <w:ind w:firstLine="709"/>
        <w:jc w:val="both"/>
        <w:rPr>
          <w:i/>
          <w:szCs w:val="28"/>
        </w:rPr>
      </w:pPr>
    </w:p>
    <w:p w:rsidR="0054076E" w:rsidRPr="00AE1B06" w:rsidRDefault="0054076E" w:rsidP="0054076E">
      <w:pPr>
        <w:spacing w:line="360" w:lineRule="auto"/>
        <w:ind w:left="1418" w:hanging="709"/>
        <w:jc w:val="both"/>
        <w:outlineLvl w:val="0"/>
        <w:rPr>
          <w:b/>
          <w:szCs w:val="28"/>
        </w:rPr>
      </w:pPr>
      <w:r w:rsidRPr="00BC1BE0">
        <w:rPr>
          <w:b/>
          <w:szCs w:val="28"/>
        </w:rPr>
        <w:t>3.</w:t>
      </w:r>
      <w:r>
        <w:rPr>
          <w:b/>
          <w:szCs w:val="28"/>
        </w:rPr>
        <w:t>5.</w:t>
      </w:r>
      <w:r>
        <w:rPr>
          <w:b/>
          <w:szCs w:val="28"/>
        </w:rPr>
        <w:tab/>
      </w:r>
      <w:r w:rsidRPr="00BC1BE0">
        <w:rPr>
          <w:b/>
          <w:szCs w:val="28"/>
        </w:rPr>
        <w:t xml:space="preserve">Описание последовательности действий </w:t>
      </w:r>
      <w:r w:rsidRPr="00667C79">
        <w:rPr>
          <w:b/>
          <w:szCs w:val="28"/>
        </w:rPr>
        <w:t xml:space="preserve">при </w:t>
      </w:r>
      <w:r w:rsidRPr="00712C00">
        <w:rPr>
          <w:b/>
          <w:szCs w:val="28"/>
        </w:rPr>
        <w:t>регистраци</w:t>
      </w:r>
      <w:r>
        <w:rPr>
          <w:b/>
          <w:szCs w:val="28"/>
        </w:rPr>
        <w:t xml:space="preserve">и </w:t>
      </w:r>
      <w:r w:rsidRPr="00712C00">
        <w:rPr>
          <w:b/>
          <w:szCs w:val="28"/>
        </w:rPr>
        <w:t>и выдач</w:t>
      </w:r>
      <w:r>
        <w:rPr>
          <w:b/>
          <w:szCs w:val="28"/>
        </w:rPr>
        <w:t>е</w:t>
      </w:r>
      <w:r w:rsidRPr="00712C00">
        <w:rPr>
          <w:b/>
          <w:szCs w:val="28"/>
        </w:rPr>
        <w:t xml:space="preserve"> документов заявителю</w:t>
      </w:r>
      <w:r>
        <w:rPr>
          <w:b/>
          <w:szCs w:val="28"/>
        </w:rPr>
        <w:t xml:space="preserve">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Разрешение на строительство с указанием о </w:t>
      </w:r>
      <w:r w:rsidRPr="00083079">
        <w:rPr>
          <w:szCs w:val="28"/>
        </w:rPr>
        <w:t>продлени</w:t>
      </w:r>
      <w:r>
        <w:rPr>
          <w:szCs w:val="28"/>
        </w:rPr>
        <w:t>и</w:t>
      </w:r>
      <w:r w:rsidRPr="00083079">
        <w:rPr>
          <w:szCs w:val="28"/>
        </w:rPr>
        <w:t xml:space="preserve"> срока действия разрешения на строительство</w:t>
      </w:r>
      <w:r>
        <w:rPr>
          <w:szCs w:val="28"/>
        </w:rPr>
        <w:t xml:space="preserve"> после подписи уполномоченного должностного лица направляется на регистрацию в установленном порядке.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271F6C">
        <w:rPr>
          <w:szCs w:val="28"/>
        </w:rPr>
        <w:t>ведомление об отказе в предоставлении муниципаль</w:t>
      </w:r>
      <w:r>
        <w:rPr>
          <w:szCs w:val="28"/>
        </w:rPr>
        <w:t>ной услуги, уведомление о продлении срока действия разрешения на строительство после подписи уполномоченного должностного лица выдается (направляется) заявителю.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271F6C">
        <w:rPr>
          <w:szCs w:val="28"/>
        </w:rPr>
        <w:t xml:space="preserve">В случае представления документов через многофункциональный центр (при его наличии) </w:t>
      </w:r>
      <w:r>
        <w:rPr>
          <w:szCs w:val="28"/>
        </w:rPr>
        <w:t xml:space="preserve">уведомление о продлении срока действия разрешения на строительство, </w:t>
      </w:r>
      <w:r w:rsidRPr="00271F6C">
        <w:rPr>
          <w:szCs w:val="28"/>
        </w:rPr>
        <w:t>уведомление об отказе в предоставлении муниципаль</w:t>
      </w:r>
      <w:r>
        <w:rPr>
          <w:szCs w:val="28"/>
        </w:rPr>
        <w:t>ной услуги может</w:t>
      </w:r>
      <w:r w:rsidRPr="00271F6C">
        <w:rPr>
          <w:szCs w:val="28"/>
        </w:rPr>
        <w:t xml:space="preserve"> быть выдан</w:t>
      </w:r>
      <w:r>
        <w:rPr>
          <w:szCs w:val="28"/>
        </w:rPr>
        <w:t>о</w:t>
      </w:r>
      <w:r w:rsidRPr="00271F6C">
        <w:rPr>
          <w:szCs w:val="28"/>
        </w:rPr>
        <w:t xml:space="preserve"> (направлен</w:t>
      </w:r>
      <w:r>
        <w:rPr>
          <w:szCs w:val="28"/>
        </w:rPr>
        <w:t>о</w:t>
      </w:r>
      <w:r w:rsidRPr="00271F6C">
        <w:rPr>
          <w:szCs w:val="28"/>
        </w:rPr>
        <w:t>) через многофункциональный центр.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административной пр</w:t>
      </w:r>
      <w:r w:rsidR="008D772D">
        <w:rPr>
          <w:szCs w:val="28"/>
        </w:rPr>
        <w:t xml:space="preserve">оцедуры не может превышать 2 </w:t>
      </w:r>
      <w:r>
        <w:rPr>
          <w:szCs w:val="28"/>
        </w:rPr>
        <w:t xml:space="preserve"> дней.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4076E" w:rsidRPr="0093296E" w:rsidTr="004869D2">
        <w:trPr>
          <w:trHeight w:val="965"/>
        </w:trPr>
        <w:tc>
          <w:tcPr>
            <w:tcW w:w="9570" w:type="dxa"/>
          </w:tcPr>
          <w:p w:rsidR="0054076E" w:rsidRPr="0093296E" w:rsidRDefault="0054076E" w:rsidP="004869D2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93296E">
              <w:rPr>
                <w:sz w:val="20"/>
                <w:szCs w:val="20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54076E" w:rsidRDefault="0054076E" w:rsidP="0054076E">
      <w:pPr>
        <w:spacing w:line="360" w:lineRule="auto"/>
        <w:ind w:firstLine="709"/>
        <w:jc w:val="both"/>
        <w:rPr>
          <w:i/>
          <w:szCs w:val="28"/>
        </w:rPr>
      </w:pPr>
    </w:p>
    <w:p w:rsidR="0054076E" w:rsidRPr="009709B2" w:rsidRDefault="0054076E" w:rsidP="0054076E">
      <w:pPr>
        <w:spacing w:line="360" w:lineRule="auto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 xml:space="preserve">. Формы </w:t>
      </w:r>
      <w:proofErr w:type="gramStart"/>
      <w:r w:rsidRPr="009709B2">
        <w:rPr>
          <w:b/>
          <w:bCs/>
          <w:color w:val="000000"/>
          <w:szCs w:val="28"/>
        </w:rPr>
        <w:t>контроля за</w:t>
      </w:r>
      <w:proofErr w:type="gramEnd"/>
      <w:r w:rsidRPr="009709B2">
        <w:rPr>
          <w:b/>
          <w:bCs/>
          <w:color w:val="000000"/>
          <w:szCs w:val="28"/>
        </w:rPr>
        <w:t xml:space="preserve"> исполнением административного регламента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5F1AF1">
        <w:rPr>
          <w:szCs w:val="28"/>
        </w:rPr>
        <w:t xml:space="preserve">4.1. </w:t>
      </w:r>
      <w:proofErr w:type="gramStart"/>
      <w:r w:rsidRPr="005F1AF1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 w:rsidRPr="005F1AF1">
        <w:rPr>
          <w:szCs w:val="28"/>
        </w:rPr>
        <w:t xml:space="preserve"> исполнением положений настоящего Административного регламента осуществляется </w:t>
      </w:r>
      <w:r>
        <w:rPr>
          <w:szCs w:val="28"/>
        </w:rPr>
        <w:t xml:space="preserve">главой </w:t>
      </w:r>
      <w:r w:rsidRPr="005F1AF1">
        <w:rPr>
          <w:szCs w:val="28"/>
        </w:rPr>
        <w:t>администраци</w:t>
      </w:r>
      <w:r>
        <w:rPr>
          <w:szCs w:val="28"/>
        </w:rPr>
        <w:t>и</w:t>
      </w:r>
      <w:r w:rsidRPr="009E18CD">
        <w:rPr>
          <w:szCs w:val="28"/>
        </w:rPr>
        <w:t xml:space="preserve"> </w:t>
      </w:r>
      <w:r>
        <w:rPr>
          <w:szCs w:val="28"/>
        </w:rPr>
        <w:t>или уполномоченными им</w:t>
      </w:r>
      <w:r w:rsidRPr="00984FFB">
        <w:rPr>
          <w:szCs w:val="28"/>
        </w:rPr>
        <w:t xml:space="preserve"> </w:t>
      </w:r>
      <w:r>
        <w:rPr>
          <w:szCs w:val="28"/>
        </w:rPr>
        <w:t>должностными лицами</w:t>
      </w:r>
      <w:r w:rsidRPr="005F1AF1">
        <w:rPr>
          <w:szCs w:val="28"/>
        </w:rPr>
        <w:t>.</w:t>
      </w:r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Перечень </w:t>
      </w:r>
      <w:r>
        <w:rPr>
          <w:szCs w:val="28"/>
        </w:rPr>
        <w:t xml:space="preserve">уполномоченных должностных </w:t>
      </w:r>
      <w:r w:rsidRPr="00984FFB">
        <w:rPr>
          <w:szCs w:val="28"/>
        </w:rPr>
        <w:t xml:space="preserve">лиц, осуществляющих контроль, и </w:t>
      </w:r>
      <w:r w:rsidRPr="00984FFB">
        <w:rPr>
          <w:szCs w:val="28"/>
        </w:rPr>
        <w:lastRenderedPageBreak/>
        <w:t>периодичность осуществления контроля устанавливается распоряжением администрации.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</w:t>
      </w:r>
      <w:r w:rsidRPr="00E66290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 администрации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для постоянного наблюдения за предоставлением муниципальной услуги;</w:t>
      </w:r>
    </w:p>
    <w:p w:rsidR="0054076E" w:rsidRPr="009709B2" w:rsidRDefault="0054076E" w:rsidP="0054076E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9B2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>
        <w:rPr>
          <w:rFonts w:ascii="Times New Roman" w:hAnsi="Times New Roman" w:cs="Times New Roman"/>
          <w:sz w:val="28"/>
          <w:szCs w:val="28"/>
        </w:rPr>
        <w:t>осуществ</w:t>
      </w:r>
      <w:r w:rsidRPr="009709B2">
        <w:rPr>
          <w:rFonts w:ascii="Times New Roman" w:hAnsi="Times New Roman" w:cs="Times New Roman"/>
          <w:sz w:val="28"/>
          <w:szCs w:val="28"/>
        </w:rPr>
        <w:t xml:space="preserve">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709B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вышестоящих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  <w:proofErr w:type="gramEnd"/>
    </w:p>
    <w:p w:rsidR="0054076E" w:rsidRPr="00984FFB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Плановые и внеплановые проверки полноты и качества предоставления муниципальной услуги осуществляются </w:t>
      </w:r>
      <w:r>
        <w:rPr>
          <w:szCs w:val="28"/>
        </w:rPr>
        <w:t>главой администрации, а также уполномоченными</w:t>
      </w:r>
      <w:r w:rsidRPr="00984FFB">
        <w:rPr>
          <w:szCs w:val="28"/>
        </w:rPr>
        <w:t xml:space="preserve"> </w:t>
      </w:r>
      <w:r>
        <w:rPr>
          <w:szCs w:val="28"/>
        </w:rPr>
        <w:t xml:space="preserve">им должностными </w:t>
      </w:r>
      <w:r w:rsidRPr="00984FFB">
        <w:rPr>
          <w:szCs w:val="28"/>
        </w:rPr>
        <w:t xml:space="preserve">лицами в соответствии с распоряжением администрации, </w:t>
      </w:r>
      <w:r w:rsidRPr="00445B24">
        <w:rPr>
          <w:szCs w:val="28"/>
        </w:rPr>
        <w:t>но не реже</w:t>
      </w:r>
      <w:r w:rsidR="008D772D">
        <w:rPr>
          <w:i/>
          <w:szCs w:val="28"/>
        </w:rPr>
        <w:t xml:space="preserve">  </w:t>
      </w:r>
      <w:r w:rsidR="008D772D" w:rsidRPr="008D772D">
        <w:rPr>
          <w:szCs w:val="28"/>
        </w:rPr>
        <w:t>1 раза в квартал</w:t>
      </w:r>
      <w:r w:rsidRPr="00563BD2">
        <w:rPr>
          <w:i/>
          <w:szCs w:val="28"/>
        </w:rPr>
        <w:t>.</w:t>
      </w:r>
    </w:p>
    <w:p w:rsidR="0054076E" w:rsidRPr="00831FA3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4.2. </w:t>
      </w:r>
      <w:r w:rsidRPr="00831FA3">
        <w:rPr>
          <w:szCs w:val="28"/>
        </w:rPr>
        <w:t xml:space="preserve">Ответственность специалистов закрепляется в их должностных регламентах (инструкциях). 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 xml:space="preserve">4.3. </w:t>
      </w:r>
      <w:r>
        <w:rPr>
          <w:szCs w:val="28"/>
        </w:rPr>
        <w:t>Физические</w:t>
      </w:r>
      <w:r w:rsidRPr="009709B2">
        <w:rPr>
          <w:color w:val="000000"/>
          <w:szCs w:val="28"/>
        </w:rPr>
        <w:t xml:space="preserve"> и юридические лица</w:t>
      </w:r>
      <w:r w:rsidRPr="009709B2">
        <w:rPr>
          <w:szCs w:val="28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54076E" w:rsidRPr="000D5B33" w:rsidRDefault="0054076E" w:rsidP="0054076E">
      <w:pPr>
        <w:spacing w:line="360" w:lineRule="auto"/>
        <w:ind w:firstLine="709"/>
        <w:jc w:val="both"/>
        <w:rPr>
          <w:b/>
          <w:bCs/>
          <w:szCs w:val="28"/>
        </w:rPr>
      </w:pPr>
      <w:r w:rsidRPr="000D5B33">
        <w:rPr>
          <w:b/>
          <w:bCs/>
          <w:szCs w:val="28"/>
        </w:rPr>
        <w:t xml:space="preserve">5. </w:t>
      </w:r>
      <w:r w:rsidRPr="000D5B33">
        <w:rPr>
          <w:b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4076E" w:rsidRDefault="0054076E" w:rsidP="0054076E">
      <w:pPr>
        <w:spacing w:line="360" w:lineRule="auto"/>
        <w:ind w:firstLine="709"/>
        <w:jc w:val="both"/>
        <w:outlineLvl w:val="0"/>
        <w:rPr>
          <w:szCs w:val="28"/>
        </w:rPr>
      </w:pPr>
    </w:p>
    <w:p w:rsidR="0054076E" w:rsidRPr="00B146AC" w:rsidRDefault="0054076E" w:rsidP="0054076E">
      <w:pPr>
        <w:spacing w:line="360" w:lineRule="auto"/>
        <w:ind w:firstLine="709"/>
        <w:jc w:val="both"/>
        <w:outlineLvl w:val="0"/>
        <w:rPr>
          <w:szCs w:val="28"/>
        </w:rPr>
      </w:pPr>
      <w:r w:rsidRPr="00E63A39">
        <w:rPr>
          <w:szCs w:val="28"/>
        </w:rPr>
        <w:t xml:space="preserve">5.1. </w:t>
      </w:r>
      <w:r>
        <w:rPr>
          <w:szCs w:val="28"/>
        </w:rPr>
        <w:t>Р</w:t>
      </w:r>
      <w:r w:rsidRPr="00E63A39">
        <w:rPr>
          <w:szCs w:val="28"/>
        </w:rPr>
        <w:t>ешени</w:t>
      </w:r>
      <w:r>
        <w:rPr>
          <w:szCs w:val="28"/>
        </w:rPr>
        <w:t>я</w:t>
      </w:r>
      <w:r w:rsidRPr="00E63A39">
        <w:rPr>
          <w:szCs w:val="28"/>
        </w:rPr>
        <w:t xml:space="preserve"> и действи</w:t>
      </w:r>
      <w:r>
        <w:rPr>
          <w:szCs w:val="28"/>
        </w:rPr>
        <w:t>я</w:t>
      </w:r>
      <w:r w:rsidRPr="00E63A39">
        <w:rPr>
          <w:szCs w:val="28"/>
        </w:rPr>
        <w:t xml:space="preserve"> (бездействи</w:t>
      </w:r>
      <w:r>
        <w:rPr>
          <w:szCs w:val="28"/>
        </w:rPr>
        <w:t>е</w:t>
      </w:r>
      <w:r w:rsidRPr="00E63A39">
        <w:rPr>
          <w:szCs w:val="28"/>
        </w:rPr>
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5.2. Досудебный порядок обжалования. 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5.2.1. Заявитель может обратиться с жалобой</w:t>
      </w:r>
      <w:r>
        <w:rPr>
          <w:szCs w:val="28"/>
        </w:rPr>
        <w:t>,</w:t>
      </w:r>
      <w:r w:rsidRPr="00B146AC">
        <w:rPr>
          <w:szCs w:val="28"/>
        </w:rPr>
        <w:t xml:space="preserve"> в том числе в следующих случаях: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регистрации заявления о предоставлении муниципальной услуги;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нарушение срока предоставления муниципальной услуги;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 для предоставления муниципальной услуги;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 для предоставления муниципальной услуги;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proofErr w:type="gramStart"/>
      <w:r w:rsidRPr="00B146AC">
        <w:rPr>
          <w:szCs w:val="28"/>
        </w:rPr>
        <w:t xml:space="preserve">отказ в предоставлении муниципальной услуги, если основания </w:t>
      </w:r>
      <w:r>
        <w:rPr>
          <w:szCs w:val="28"/>
        </w:rPr>
        <w:t xml:space="preserve">для </w:t>
      </w:r>
      <w:r w:rsidRPr="00B146AC">
        <w:rPr>
          <w:szCs w:val="28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актами;</w:t>
      </w:r>
      <w:proofErr w:type="gramEnd"/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требование внесени</w:t>
      </w:r>
      <w:r>
        <w:rPr>
          <w:szCs w:val="28"/>
        </w:rPr>
        <w:t>я</w:t>
      </w:r>
      <w:r w:rsidRPr="00B146AC">
        <w:rPr>
          <w:szCs w:val="28"/>
        </w:rPr>
        <w:t xml:space="preserve">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Cs w:val="28"/>
        </w:rPr>
        <w:t>Кировской области</w:t>
      </w:r>
      <w:r w:rsidRPr="00B146AC">
        <w:rPr>
          <w:szCs w:val="28"/>
        </w:rPr>
        <w:t>, муниципальными правовыми актами;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proofErr w:type="gramStart"/>
      <w:r w:rsidRPr="00B146AC">
        <w:rPr>
          <w:szCs w:val="28"/>
        </w:rPr>
        <w:t xml:space="preserve">отказ </w:t>
      </w:r>
      <w:r w:rsidRPr="00E63A39">
        <w:rPr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>
        <w:rPr>
          <w:szCs w:val="28"/>
        </w:rPr>
        <w:t>,</w:t>
      </w:r>
      <w:r w:rsidRPr="00B146AC">
        <w:rPr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</w:t>
      </w:r>
      <w:r>
        <w:rPr>
          <w:szCs w:val="28"/>
        </w:rPr>
        <w:t>,</w:t>
      </w:r>
      <w:r w:rsidRPr="00B146AC">
        <w:rPr>
          <w:szCs w:val="28"/>
        </w:rPr>
        <w:t xml:space="preserve"> либо нарушение установле</w:t>
      </w:r>
      <w:r>
        <w:rPr>
          <w:szCs w:val="28"/>
        </w:rPr>
        <w:t>нного срока таких исправлений.</w:t>
      </w:r>
      <w:proofErr w:type="gramEnd"/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5.2.2. Жалоба подается в письменной форме на бумажном носителе, в том числе при личном приеме заявителя, в электронной форме </w:t>
      </w:r>
      <w:r>
        <w:rPr>
          <w:szCs w:val="28"/>
        </w:rPr>
        <w:t xml:space="preserve">в </w:t>
      </w:r>
      <w:r w:rsidRPr="00E63A39">
        <w:rPr>
          <w:szCs w:val="28"/>
        </w:rPr>
        <w:t>орган, предоставляющ</w:t>
      </w:r>
      <w:r>
        <w:rPr>
          <w:szCs w:val="28"/>
        </w:rPr>
        <w:t>ий</w:t>
      </w:r>
      <w:r w:rsidRPr="00E63A39">
        <w:rPr>
          <w:szCs w:val="28"/>
        </w:rPr>
        <w:t xml:space="preserve"> </w:t>
      </w:r>
      <w:r>
        <w:rPr>
          <w:szCs w:val="28"/>
        </w:rPr>
        <w:t>муниципальную услугу</w:t>
      </w:r>
      <w:r w:rsidRPr="00B146AC">
        <w:rPr>
          <w:szCs w:val="28"/>
        </w:rPr>
        <w:t>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Жалобы на решения, принятые руководителем органа, предоставляющего </w:t>
      </w:r>
      <w:r>
        <w:rPr>
          <w:szCs w:val="28"/>
        </w:rPr>
        <w:lastRenderedPageBreak/>
        <w:t>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5.2.3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 xml:space="preserve">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>
        <w:rPr>
          <w:szCs w:val="28"/>
        </w:rPr>
        <w:t>органа, предоставляющего муниципальную услугу, в сети Интернет,</w:t>
      </w:r>
      <w:r w:rsidRPr="00B146AC">
        <w:rPr>
          <w:szCs w:val="28"/>
        </w:rPr>
        <w:t xml:space="preserve"> </w:t>
      </w:r>
      <w:r>
        <w:rPr>
          <w:szCs w:val="28"/>
        </w:rPr>
        <w:t>Единого портала, Регионального портала</w:t>
      </w:r>
      <w:r w:rsidRPr="00B146AC">
        <w:rPr>
          <w:szCs w:val="28"/>
        </w:rPr>
        <w:t>, а также может быть подана при личном приеме заявителя.</w:t>
      </w:r>
    </w:p>
    <w:p w:rsidR="0054076E" w:rsidRPr="004D22E0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4076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5.2.4</w:t>
      </w:r>
      <w:r w:rsidRPr="00B146AC">
        <w:rPr>
          <w:szCs w:val="28"/>
        </w:rPr>
        <w:t>.</w:t>
      </w:r>
      <w:r>
        <w:rPr>
          <w:szCs w:val="28"/>
        </w:rPr>
        <w:t xml:space="preserve"> </w:t>
      </w:r>
      <w:r w:rsidRPr="00B146AC">
        <w:rPr>
          <w:szCs w:val="28"/>
        </w:rPr>
        <w:t>Жалоба должна содержать:</w:t>
      </w:r>
    </w:p>
    <w:p w:rsidR="0054076E" w:rsidRDefault="0054076E" w:rsidP="0054076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proofErr w:type="gramStart"/>
      <w:r w:rsidRPr="00B146AC">
        <w:rPr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>
        <w:rPr>
          <w:szCs w:val="28"/>
        </w:rPr>
        <w:t>,</w:t>
      </w:r>
      <w:r w:rsidRPr="00B146AC">
        <w:rPr>
          <w:szCs w:val="28"/>
        </w:rPr>
        <w:t xml:space="preserve"> либо наименование, сведения о местонахождении заявителя </w:t>
      </w:r>
      <w:r>
        <w:rPr>
          <w:szCs w:val="28"/>
        </w:rPr>
        <w:t>–</w:t>
      </w:r>
      <w:r w:rsidRPr="00B146AC">
        <w:rPr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сведения об обжалуемых решениях и действиях (бездействии) </w:t>
      </w:r>
      <w:r>
        <w:rPr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146AC">
        <w:rPr>
          <w:szCs w:val="28"/>
        </w:rPr>
        <w:t>;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 xml:space="preserve">доводы, на основании которых заявитель не согласен с решением, действием (бездействием) </w:t>
      </w:r>
      <w:r>
        <w:rPr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B146AC">
        <w:rPr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5.2.5</w:t>
      </w:r>
      <w:r w:rsidRPr="00B146AC">
        <w:rPr>
          <w:szCs w:val="28"/>
        </w:rPr>
        <w:t xml:space="preserve">. Прием жалоб в письменной форме осуществляется </w:t>
      </w:r>
      <w:r>
        <w:rPr>
          <w:szCs w:val="28"/>
        </w:rPr>
        <w:t>органом, предоставляющим муниципальную услугу,</w:t>
      </w:r>
      <w:r w:rsidRPr="00B146AC">
        <w:rPr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</w:t>
      </w:r>
      <w:r w:rsidRPr="00B146AC">
        <w:rPr>
          <w:szCs w:val="28"/>
        </w:rPr>
        <w:lastRenderedPageBreak/>
        <w:t xml:space="preserve">заявителем получен результат муниципальной услуги). 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Время приема жалоб должно совпадать со временем предоставления муниципальных услуг. </w:t>
      </w:r>
    </w:p>
    <w:p w:rsidR="0054076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54076E" w:rsidRPr="00715DD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5.2.</w:t>
      </w:r>
      <w:r>
        <w:rPr>
          <w:szCs w:val="28"/>
        </w:rPr>
        <w:t>6</w:t>
      </w:r>
      <w:r w:rsidRPr="00715DDC">
        <w:rPr>
          <w:szCs w:val="28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</w:t>
      </w:r>
      <w:r>
        <w:rPr>
          <w:szCs w:val="28"/>
        </w:rPr>
        <w:t xml:space="preserve"> заявителя. В качестве документов</w:t>
      </w:r>
      <w:r w:rsidRPr="00715DDC">
        <w:rPr>
          <w:szCs w:val="28"/>
        </w:rPr>
        <w:t>, подтверждающ</w:t>
      </w:r>
      <w:r>
        <w:rPr>
          <w:szCs w:val="28"/>
        </w:rPr>
        <w:t>их</w:t>
      </w:r>
      <w:r w:rsidRPr="00715DDC">
        <w:rPr>
          <w:szCs w:val="28"/>
        </w:rPr>
        <w:t xml:space="preserve"> полномочия на осуществлени</w:t>
      </w:r>
      <w:r>
        <w:rPr>
          <w:szCs w:val="28"/>
        </w:rPr>
        <w:t>е</w:t>
      </w:r>
      <w:r w:rsidRPr="00715DDC">
        <w:rPr>
          <w:szCs w:val="28"/>
        </w:rPr>
        <w:t xml:space="preserve"> де</w:t>
      </w:r>
      <w:r>
        <w:rPr>
          <w:szCs w:val="28"/>
        </w:rPr>
        <w:t>йствий от имени заявителя, могут</w:t>
      </w:r>
      <w:r w:rsidRPr="00715DDC">
        <w:rPr>
          <w:szCs w:val="28"/>
        </w:rPr>
        <w:t xml:space="preserve"> быть представлен</w:t>
      </w:r>
      <w:r>
        <w:rPr>
          <w:szCs w:val="28"/>
        </w:rPr>
        <w:t>ы</w:t>
      </w:r>
      <w:r w:rsidRPr="00715DDC">
        <w:rPr>
          <w:szCs w:val="28"/>
        </w:rPr>
        <w:t>:</w:t>
      </w:r>
    </w:p>
    <w:p w:rsidR="0054076E" w:rsidRPr="00715DD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4076E" w:rsidRPr="00715DD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4076E" w:rsidRPr="00715DD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715DDC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076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5.2.7</w:t>
      </w:r>
      <w:r w:rsidRPr="00B146AC">
        <w:rPr>
          <w:szCs w:val="28"/>
        </w:rPr>
        <w:t>. При подаче жалобы в электронном виде документы, указанные в пункт</w:t>
      </w:r>
      <w:r>
        <w:rPr>
          <w:szCs w:val="28"/>
        </w:rPr>
        <w:t>е</w:t>
      </w:r>
      <w:r w:rsidRPr="00B146AC">
        <w:rPr>
          <w:szCs w:val="28"/>
        </w:rPr>
        <w:t xml:space="preserve"> </w:t>
      </w:r>
      <w:r>
        <w:rPr>
          <w:szCs w:val="28"/>
        </w:rPr>
        <w:t>5.2.6</w:t>
      </w:r>
      <w:r w:rsidRPr="00B146AC">
        <w:rPr>
          <w:szCs w:val="28"/>
        </w:rPr>
        <w:t xml:space="preserve"> </w:t>
      </w:r>
      <w:r>
        <w:rPr>
          <w:szCs w:val="28"/>
        </w:rPr>
        <w:t xml:space="preserve">настоящего Административного регламента </w:t>
      </w:r>
      <w:r w:rsidRPr="00B146AC">
        <w:rPr>
          <w:szCs w:val="28"/>
        </w:rPr>
        <w:t xml:space="preserve"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4076E" w:rsidRPr="003D5D4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 xml:space="preserve">В электронном виде жалоба может быть подана заявителем посредством: </w:t>
      </w:r>
    </w:p>
    <w:p w:rsidR="0054076E" w:rsidRPr="003D5D4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3D5D4C">
        <w:rPr>
          <w:szCs w:val="28"/>
        </w:rPr>
        <w:t xml:space="preserve">сети Интернет, включая официальный сайт </w:t>
      </w:r>
      <w:r>
        <w:rPr>
          <w:szCs w:val="28"/>
        </w:rPr>
        <w:t>органа, предоставляющего муниципальную услугу;</w:t>
      </w:r>
    </w:p>
    <w:p w:rsidR="0054076E" w:rsidRPr="003D5D4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Единого портала, Регионального портала</w:t>
      </w:r>
      <w:r w:rsidRPr="003D5D4C">
        <w:rPr>
          <w:szCs w:val="28"/>
        </w:rPr>
        <w:t>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5.2.8</w:t>
      </w:r>
      <w:r w:rsidRPr="00B146AC">
        <w:rPr>
          <w:szCs w:val="28"/>
        </w:rPr>
        <w:t xml:space="preserve">. В </w:t>
      </w:r>
      <w:r>
        <w:rPr>
          <w:szCs w:val="28"/>
        </w:rPr>
        <w:t>органе, предоставляющем муниципальную услугу,</w:t>
      </w:r>
      <w:r w:rsidRPr="00B146AC">
        <w:rPr>
          <w:szCs w:val="28"/>
        </w:rPr>
        <w:t xml:space="preserve"> определяются уполномоченные на рассмотрение жалоб </w:t>
      </w:r>
      <w:r>
        <w:rPr>
          <w:szCs w:val="28"/>
        </w:rPr>
        <w:t xml:space="preserve">должностные лица, которые обеспечивают </w:t>
      </w:r>
      <w:r w:rsidRPr="00B146AC">
        <w:rPr>
          <w:szCs w:val="28"/>
        </w:rPr>
        <w:t xml:space="preserve">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54076E" w:rsidRPr="00E333E3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5.2.9</w:t>
      </w:r>
      <w:r w:rsidRPr="00B146AC">
        <w:rPr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</w:t>
      </w:r>
      <w:r w:rsidRPr="00B146AC">
        <w:rPr>
          <w:szCs w:val="28"/>
        </w:rPr>
        <w:lastRenderedPageBreak/>
        <w:t xml:space="preserve">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</w:t>
      </w:r>
      <w:r w:rsidRPr="00E333E3">
        <w:rPr>
          <w:szCs w:val="28"/>
        </w:rPr>
        <w:t xml:space="preserve">соответствующие материалы в органы прокуратуры. </w:t>
      </w:r>
    </w:p>
    <w:p w:rsidR="0054076E" w:rsidRPr="00E333E3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E333E3">
        <w:rPr>
          <w:szCs w:val="28"/>
        </w:rPr>
        <w:t>5.2.11. Жалоба, поступившая в орган, предоставляющий</w:t>
      </w:r>
      <w:r>
        <w:rPr>
          <w:szCs w:val="28"/>
        </w:rPr>
        <w:t xml:space="preserve"> муниципальную услугу,</w:t>
      </w:r>
      <w:r w:rsidRPr="00B146AC">
        <w:rPr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15 рабоч</w:t>
      </w:r>
      <w:r>
        <w:rPr>
          <w:szCs w:val="28"/>
        </w:rPr>
        <w:t>их дней со дня ее регистрации.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В случае обжалования отказа </w:t>
      </w:r>
      <w:r>
        <w:rPr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B146AC">
        <w:rPr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</w:t>
      </w:r>
      <w:r>
        <w:rPr>
          <w:szCs w:val="28"/>
        </w:rPr>
        <w:t>трации.</w:t>
      </w:r>
    </w:p>
    <w:p w:rsidR="0054076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5.</w:t>
      </w:r>
      <w:r>
        <w:rPr>
          <w:szCs w:val="28"/>
        </w:rPr>
        <w:t>2.12</w:t>
      </w:r>
      <w:r w:rsidRPr="00B146AC">
        <w:rPr>
          <w:szCs w:val="28"/>
        </w:rPr>
        <w:t xml:space="preserve">. По результатам рассмотрения жалобы </w:t>
      </w:r>
      <w:r>
        <w:rPr>
          <w:szCs w:val="28"/>
        </w:rPr>
        <w:t>орган, предоставляющий муниципальную услугу,</w:t>
      </w:r>
      <w:r w:rsidRPr="00B146AC">
        <w:rPr>
          <w:szCs w:val="28"/>
        </w:rPr>
        <w:t xml:space="preserve"> принимает решение</w:t>
      </w:r>
      <w:r>
        <w:rPr>
          <w:szCs w:val="28"/>
        </w:rPr>
        <w:t>:</w:t>
      </w:r>
    </w:p>
    <w:p w:rsidR="0054076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proofErr w:type="gramStart"/>
      <w:r w:rsidRPr="00B146AC">
        <w:rPr>
          <w:szCs w:val="28"/>
        </w:rPr>
        <w:t>об удовлетворении жалобы</w:t>
      </w:r>
      <w:r>
        <w:rPr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об отказе в удовлетворении жалобы.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При удовлетворении жалобы </w:t>
      </w:r>
      <w:r>
        <w:rPr>
          <w:szCs w:val="28"/>
        </w:rPr>
        <w:t>орган, предоставляющий муниципальную услугу,</w:t>
      </w:r>
      <w:r w:rsidRPr="00B146AC">
        <w:rPr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</w:t>
      </w:r>
      <w:r>
        <w:rPr>
          <w:szCs w:val="28"/>
        </w:rPr>
        <w:t>ельством Российской Федерации.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5.2.13</w:t>
      </w:r>
      <w:r w:rsidRPr="00B146AC">
        <w:rPr>
          <w:szCs w:val="28"/>
        </w:rPr>
        <w:t xml:space="preserve">. По результатам рассмотрения жалобы заявителю не позднее дня, </w:t>
      </w:r>
      <w:r w:rsidRPr="00B146AC">
        <w:rPr>
          <w:szCs w:val="28"/>
        </w:rPr>
        <w:lastRenderedPageBreak/>
        <w:t>следующего за днем принятия решения, в письменной форме и по желанию заявителя в электронной форме направляется мотивированный ответ о р</w:t>
      </w:r>
      <w:r>
        <w:rPr>
          <w:szCs w:val="28"/>
        </w:rPr>
        <w:t>езультатах рассмотрения жалобы.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5.2.14</w:t>
      </w:r>
      <w:r w:rsidRPr="00B146AC">
        <w:rPr>
          <w:szCs w:val="28"/>
        </w:rPr>
        <w:t>. В ответе по результатам ра</w:t>
      </w:r>
      <w:r>
        <w:rPr>
          <w:szCs w:val="28"/>
        </w:rPr>
        <w:t>ссмотрения жалобы указываются: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наименование органа, предоставляющего муниципальную услугу, </w:t>
      </w:r>
      <w:r w:rsidRPr="00B146AC">
        <w:rPr>
          <w:szCs w:val="28"/>
        </w:rPr>
        <w:t>должность, 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 xml:space="preserve">при наличии) </w:t>
      </w:r>
      <w:r>
        <w:rPr>
          <w:szCs w:val="28"/>
        </w:rPr>
        <w:t>должностного лица, принявшего решение по жалобе;</w:t>
      </w:r>
      <w:proofErr w:type="gramEnd"/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номер, дата, место принятия решения, включая сведения о </w:t>
      </w:r>
      <w:r>
        <w:rPr>
          <w:szCs w:val="28"/>
        </w:rPr>
        <w:t>должностном лице, либо муниципальном служащем</w:t>
      </w:r>
      <w:r w:rsidRPr="00B146AC">
        <w:rPr>
          <w:szCs w:val="28"/>
        </w:rPr>
        <w:t>, решение или действие (бе</w:t>
      </w:r>
      <w:r>
        <w:rPr>
          <w:szCs w:val="28"/>
        </w:rPr>
        <w:t>здействие) которого обжалуется;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фамилия, имя, отчество (</w:t>
      </w:r>
      <w:r>
        <w:rPr>
          <w:szCs w:val="28"/>
        </w:rPr>
        <w:t xml:space="preserve">последнее – </w:t>
      </w:r>
      <w:r w:rsidRPr="00B146AC">
        <w:rPr>
          <w:szCs w:val="28"/>
        </w:rPr>
        <w:t>при налич</w:t>
      </w:r>
      <w:r>
        <w:rPr>
          <w:szCs w:val="28"/>
        </w:rPr>
        <w:t>ии) или наименование заявителя;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основания </w:t>
      </w:r>
      <w:r>
        <w:rPr>
          <w:szCs w:val="28"/>
        </w:rPr>
        <w:t>для принятия решения по жалобе;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принятое по жалобе решение;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</w:t>
      </w:r>
      <w:r>
        <w:rPr>
          <w:szCs w:val="28"/>
        </w:rPr>
        <w:t>зультата муниципальной услуги;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сведения о порядке обжалован</w:t>
      </w:r>
      <w:r>
        <w:rPr>
          <w:szCs w:val="28"/>
        </w:rPr>
        <w:t>ия принятого по жалобе решения.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5.2.15</w:t>
      </w:r>
      <w:r w:rsidRPr="00B146AC">
        <w:rPr>
          <w:szCs w:val="28"/>
        </w:rPr>
        <w:t>. Ответ по результатам рассмотрения жалобы подписывает</w:t>
      </w:r>
      <w:r>
        <w:rPr>
          <w:szCs w:val="28"/>
        </w:rPr>
        <w:t>ся</w:t>
      </w:r>
      <w:r w:rsidRPr="00B146AC">
        <w:rPr>
          <w:szCs w:val="28"/>
        </w:rPr>
        <w:t xml:space="preserve"> уполномоченны</w:t>
      </w:r>
      <w:r>
        <w:rPr>
          <w:szCs w:val="28"/>
        </w:rPr>
        <w:t>м</w:t>
      </w:r>
      <w:r w:rsidRPr="00B146AC">
        <w:rPr>
          <w:szCs w:val="28"/>
        </w:rPr>
        <w:t xml:space="preserve"> на рассмотрение жалоб </w:t>
      </w:r>
      <w:r>
        <w:rPr>
          <w:szCs w:val="28"/>
        </w:rPr>
        <w:t>должностным лицом</w:t>
      </w:r>
      <w:r w:rsidRPr="00C94069">
        <w:rPr>
          <w:szCs w:val="28"/>
        </w:rPr>
        <w:t xml:space="preserve"> </w:t>
      </w:r>
      <w:r>
        <w:rPr>
          <w:szCs w:val="28"/>
        </w:rPr>
        <w:t>органа, предоставляющего муниципальную услугу</w:t>
      </w:r>
      <w:r w:rsidRPr="00B146AC">
        <w:rPr>
          <w:szCs w:val="28"/>
        </w:rPr>
        <w:t>.</w:t>
      </w:r>
    </w:p>
    <w:p w:rsidR="0054076E" w:rsidRPr="00B146AC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B146AC">
        <w:rPr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>
        <w:rPr>
          <w:szCs w:val="28"/>
        </w:rPr>
        <w:t>,</w:t>
      </w:r>
      <w:r w:rsidRPr="00715DDC">
        <w:rPr>
          <w:szCs w:val="28"/>
        </w:rPr>
        <w:t xml:space="preserve"> </w:t>
      </w:r>
      <w:r w:rsidRPr="003D5D4C">
        <w:rPr>
          <w:szCs w:val="28"/>
        </w:rPr>
        <w:t xml:space="preserve">вид которой установлен </w:t>
      </w:r>
      <w:hyperlink r:id="rId10" w:history="1">
        <w:r w:rsidRPr="003D5D4C">
          <w:rPr>
            <w:szCs w:val="28"/>
          </w:rPr>
          <w:t>законодательством</w:t>
        </w:r>
      </w:hyperlink>
      <w:r w:rsidRPr="003D5D4C">
        <w:rPr>
          <w:szCs w:val="28"/>
        </w:rPr>
        <w:t xml:space="preserve"> Российской Федерации</w:t>
      </w:r>
      <w:r w:rsidRPr="00B146AC">
        <w:rPr>
          <w:szCs w:val="28"/>
        </w:rPr>
        <w:t xml:space="preserve">. 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5.2.16</w:t>
      </w:r>
      <w:r w:rsidRPr="00B146AC">
        <w:rPr>
          <w:szCs w:val="28"/>
        </w:rPr>
        <w:t xml:space="preserve">. </w:t>
      </w:r>
      <w:r>
        <w:rPr>
          <w:szCs w:val="28"/>
        </w:rPr>
        <w:t>Орган, предоставляющий муниципальную услугу,</w:t>
      </w:r>
      <w:r w:rsidRPr="00B146AC">
        <w:rPr>
          <w:szCs w:val="28"/>
        </w:rPr>
        <w:t xml:space="preserve"> отказывает в удовлетворении жалобы в следующих случаях: 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 xml:space="preserve">наличие вступившего в законную силу решения суда, арбитражного суда по жалобе о том же предмете и </w:t>
      </w:r>
      <w:r>
        <w:rPr>
          <w:szCs w:val="28"/>
        </w:rPr>
        <w:t>по тем же основаниям;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подача жалобы лицом, полномочия которого не подтверждены в порядке, установленном законода</w:t>
      </w:r>
      <w:r>
        <w:rPr>
          <w:szCs w:val="28"/>
        </w:rPr>
        <w:t>тельством Российской Федерации;</w:t>
      </w:r>
    </w:p>
    <w:p w:rsidR="0054076E" w:rsidRPr="00B146AC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B146AC">
        <w:rPr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</w:t>
      </w:r>
      <w:r>
        <w:rPr>
          <w:szCs w:val="28"/>
        </w:rPr>
        <w:t>я и по тому же предмету жалобы.</w:t>
      </w:r>
    </w:p>
    <w:p w:rsidR="0054076E" w:rsidRPr="00864C7E" w:rsidRDefault="0054076E" w:rsidP="0054076E">
      <w:pPr>
        <w:spacing w:line="360" w:lineRule="auto"/>
        <w:ind w:firstLine="709"/>
        <w:jc w:val="both"/>
        <w:outlineLvl w:val="1"/>
        <w:rPr>
          <w:szCs w:val="28"/>
        </w:rPr>
      </w:pPr>
      <w:r w:rsidRPr="00864C7E">
        <w:rPr>
          <w:szCs w:val="28"/>
        </w:rPr>
        <w:t xml:space="preserve">5.2.17. Орган, предоставляющий муниципальную услугу, при получении </w:t>
      </w:r>
      <w:r w:rsidRPr="00864C7E">
        <w:rPr>
          <w:szCs w:val="28"/>
        </w:rPr>
        <w:lastRenderedPageBreak/>
        <w:t>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54076E" w:rsidRPr="00864C7E" w:rsidRDefault="0054076E" w:rsidP="0054076E">
      <w:pPr>
        <w:spacing w:line="360" w:lineRule="auto"/>
        <w:ind w:firstLine="709"/>
        <w:jc w:val="both"/>
        <w:rPr>
          <w:szCs w:val="28"/>
        </w:rPr>
      </w:pPr>
      <w:r w:rsidRPr="00864C7E">
        <w:rPr>
          <w:szCs w:val="28"/>
        </w:rPr>
        <w:t>5</w:t>
      </w:r>
      <w:r>
        <w:rPr>
          <w:szCs w:val="28"/>
        </w:rPr>
        <w:t>.2.18. В случае</w:t>
      </w:r>
      <w:r w:rsidRPr="00864C7E">
        <w:rPr>
          <w:szCs w:val="28"/>
        </w:rPr>
        <w:t xml:space="preserve">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4076E" w:rsidRPr="00984FFB" w:rsidRDefault="0054076E" w:rsidP="0054076E">
      <w:pPr>
        <w:spacing w:line="360" w:lineRule="auto"/>
        <w:ind w:firstLine="709"/>
        <w:jc w:val="both"/>
        <w:outlineLvl w:val="2"/>
        <w:rPr>
          <w:szCs w:val="28"/>
        </w:rPr>
      </w:pPr>
      <w:r w:rsidRPr="00984FFB">
        <w:rPr>
          <w:szCs w:val="28"/>
        </w:rPr>
        <w:t>5.3. Порядок обжалования решения по жалобе.</w:t>
      </w:r>
    </w:p>
    <w:p w:rsidR="0054076E" w:rsidRPr="005C7A2F" w:rsidRDefault="0054076E" w:rsidP="0054076E">
      <w:pPr>
        <w:spacing w:line="360" w:lineRule="auto"/>
        <w:ind w:firstLine="709"/>
        <w:jc w:val="both"/>
        <w:outlineLvl w:val="1"/>
        <w:rPr>
          <w:bCs/>
          <w:szCs w:val="28"/>
        </w:rPr>
      </w:pPr>
      <w:r w:rsidRPr="00984FFB">
        <w:rPr>
          <w:szCs w:val="28"/>
        </w:rPr>
        <w:t xml:space="preserve">5.3.1. </w:t>
      </w:r>
      <w:r w:rsidRPr="003D5D4C">
        <w:rPr>
          <w:szCs w:val="28"/>
        </w:rPr>
        <w:t xml:space="preserve">Заявитель вправе обжаловать принятое по жалобе решение вышестоящему </w:t>
      </w:r>
      <w:r>
        <w:rPr>
          <w:szCs w:val="28"/>
        </w:rPr>
        <w:t>органу</w:t>
      </w:r>
      <w:r w:rsidRPr="003D5D4C">
        <w:rPr>
          <w:szCs w:val="28"/>
        </w:rPr>
        <w:t xml:space="preserve"> (при его наличии) или в судебном порядке в соответствии с законодательством Российской Федерации.</w:t>
      </w:r>
    </w:p>
    <w:p w:rsidR="0054076E" w:rsidRPr="005C7A2F" w:rsidRDefault="0054076E" w:rsidP="0054076E">
      <w:pPr>
        <w:ind w:firstLine="709"/>
        <w:rPr>
          <w:szCs w:val="28"/>
        </w:rPr>
      </w:pPr>
    </w:p>
    <w:p w:rsidR="0054076E" w:rsidRPr="005C7A2F" w:rsidRDefault="0054076E" w:rsidP="0054076E">
      <w:pPr>
        <w:spacing w:line="360" w:lineRule="auto"/>
        <w:jc w:val="center"/>
        <w:rPr>
          <w:szCs w:val="28"/>
        </w:rPr>
      </w:pPr>
      <w:r w:rsidRPr="005C7A2F">
        <w:rPr>
          <w:szCs w:val="28"/>
        </w:rPr>
        <w:t>_______________</w:t>
      </w:r>
    </w:p>
    <w:p w:rsidR="0054076E" w:rsidRPr="0053458D" w:rsidRDefault="0054076E" w:rsidP="0054076E">
      <w:pPr>
        <w:pStyle w:val="10"/>
        <w:pageBreakBefore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</w:t>
      </w:r>
      <w:r w:rsidRPr="00E10B57">
        <w:rPr>
          <w:b w:val="0"/>
          <w:kern w:val="28"/>
          <w:sz w:val="28"/>
          <w:szCs w:val="28"/>
        </w:rPr>
        <w:t xml:space="preserve"> </w:t>
      </w:r>
      <w:r w:rsidRPr="0053458D">
        <w:rPr>
          <w:b w:val="0"/>
          <w:kern w:val="28"/>
          <w:sz w:val="28"/>
          <w:szCs w:val="28"/>
        </w:rPr>
        <w:t>1</w:t>
      </w:r>
    </w:p>
    <w:p w:rsidR="0054076E" w:rsidRDefault="0054076E" w:rsidP="0054076E">
      <w:pPr>
        <w:pStyle w:val="10"/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54076E" w:rsidRDefault="0054076E" w:rsidP="0054076E">
      <w:pPr>
        <w:pStyle w:val="ConsPlusNonformat"/>
      </w:pPr>
      <w:r>
        <w:t xml:space="preserve">                                    В администрацию </w:t>
      </w:r>
      <w:proofErr w:type="gramStart"/>
      <w:r>
        <w:t>муниципального</w:t>
      </w:r>
      <w:proofErr w:type="gramEnd"/>
    </w:p>
    <w:p w:rsidR="0054076E" w:rsidRDefault="0054076E" w:rsidP="0054076E">
      <w:pPr>
        <w:pStyle w:val="ConsPlusNonformat"/>
      </w:pPr>
      <w:r>
        <w:t xml:space="preserve">                                    образования 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54076E" w:rsidRDefault="0054076E" w:rsidP="0054076E">
      <w:pPr>
        <w:pStyle w:val="ConsPlusNonformat"/>
      </w:pPr>
      <w:r>
        <w:t xml:space="preserve">                                    _______________________________________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от ____________________________________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       </w:t>
      </w:r>
      <w:proofErr w:type="gramStart"/>
      <w:r>
        <w:t>(ФИО заявителя; наименование</w:t>
      </w:r>
      <w:proofErr w:type="gramEnd"/>
    </w:p>
    <w:p w:rsidR="0054076E" w:rsidRDefault="0054076E" w:rsidP="0054076E">
      <w:pPr>
        <w:pStyle w:val="ConsPlusNonformat"/>
      </w:pPr>
      <w:r>
        <w:t xml:space="preserve">                                    _______________________________________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       организации, должность</w:t>
      </w:r>
    </w:p>
    <w:p w:rsidR="0054076E" w:rsidRDefault="0054076E" w:rsidP="0054076E">
      <w:pPr>
        <w:pStyle w:val="ConsPlusNonformat"/>
      </w:pPr>
      <w:r>
        <w:t xml:space="preserve">                                             руководителя, ИНН)</w:t>
      </w:r>
    </w:p>
    <w:p w:rsidR="0054076E" w:rsidRDefault="0054076E" w:rsidP="0054076E">
      <w:pPr>
        <w:pStyle w:val="ConsPlusNonformat"/>
        <w:outlineLvl w:val="0"/>
      </w:pPr>
    </w:p>
    <w:p w:rsidR="0054076E" w:rsidRDefault="0054076E" w:rsidP="0054076E">
      <w:pPr>
        <w:pStyle w:val="ConsPlusNonformat"/>
      </w:pPr>
      <w:r>
        <w:t xml:space="preserve">                                    Почтовый индекс, адрес ________________</w:t>
      </w:r>
    </w:p>
    <w:p w:rsidR="0054076E" w:rsidRDefault="0054076E" w:rsidP="0054076E">
      <w:pPr>
        <w:pStyle w:val="ConsPlusNonformat"/>
      </w:pPr>
      <w:r>
        <w:t xml:space="preserve">                                    _______________________________________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телефон _______________________________</w:t>
      </w:r>
    </w:p>
    <w:p w:rsidR="0054076E" w:rsidRDefault="0054076E" w:rsidP="0054076E">
      <w:pPr>
        <w:pStyle w:val="ConsPlusNonformat"/>
        <w:ind w:firstLine="4320"/>
      </w:pPr>
      <w:r>
        <w:t>Адрес электронной почты _______________</w:t>
      </w:r>
    </w:p>
    <w:p w:rsidR="0054076E" w:rsidRDefault="0054076E" w:rsidP="0054076E">
      <w:pPr>
        <w:pStyle w:val="ConsPlusNonformat"/>
        <w:ind w:firstLine="4320"/>
      </w:pPr>
      <w:r>
        <w:t>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 xml:space="preserve">                                 ЗАЯВЛЕНИЕ</w:t>
      </w:r>
    </w:p>
    <w:p w:rsidR="0054076E" w:rsidRDefault="0054076E" w:rsidP="0054076E">
      <w:pPr>
        <w:pStyle w:val="ConsPlusNonformat"/>
      </w:pPr>
      <w:r>
        <w:t xml:space="preserve">                   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Прошу продлить срок действия разрешения на строительство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от «___________»________________20____г. № ________________________________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на строительство, реконструкцию объекта капитального строительства_________</w:t>
      </w:r>
    </w:p>
    <w:p w:rsidR="0054076E" w:rsidRPr="00625460" w:rsidRDefault="0054076E" w:rsidP="0054076E">
      <w:pPr>
        <w:pStyle w:val="ConsPlusNonformat"/>
        <w:jc w:val="center"/>
        <w:rPr>
          <w:vertAlign w:val="superscript"/>
        </w:rPr>
      </w:pPr>
      <w:r>
        <w:rPr>
          <w:vertAlign w:val="superscript"/>
        </w:rPr>
        <w:t>( ненужное зачеркнуть)</w:t>
      </w:r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  <w:r>
        <w:t xml:space="preserve">             (наименование объекта капитального строительства)</w:t>
      </w:r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на земельном участке (земельных участках) по адресу:_______________________ ___________________________________________</w:t>
      </w:r>
    </w:p>
    <w:p w:rsidR="0054076E" w:rsidRDefault="0054076E" w:rsidP="0054076E">
      <w:pPr>
        <w:pStyle w:val="ConsPlusNonformat"/>
      </w:pPr>
      <w:r>
        <w:t xml:space="preserve">                                      </w:t>
      </w:r>
      <w:proofErr w:type="gramStart"/>
      <w:r>
        <w:t>(городское, сельское поселение,</w:t>
      </w:r>
      <w:proofErr w:type="gramEnd"/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  <w:r>
        <w:t xml:space="preserve">  улица, кадастровый номер земельного  участка)</w:t>
      </w:r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proofErr w:type="gramStart"/>
      <w:r>
        <w:t>На</w:t>
      </w:r>
      <w:proofErr w:type="gramEnd"/>
      <w:r>
        <w:t xml:space="preserve"> _________месяцев.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 xml:space="preserve">    Основания для продления срока действия разрешения на строительство: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Реквизиты извещения о начале строительства:________________________________</w:t>
      </w:r>
    </w:p>
    <w:p w:rsidR="0054076E" w:rsidRDefault="0054076E" w:rsidP="0054076E">
      <w:pPr>
        <w:pStyle w:val="ConsPlusNonformat"/>
      </w:pPr>
    </w:p>
    <w:p w:rsidR="0054076E" w:rsidRDefault="0054076E" w:rsidP="0054076E">
      <w:pPr>
        <w:pStyle w:val="ConsPlusNonformat"/>
      </w:pPr>
      <w:r>
        <w:t>___________________________________________________________________________</w:t>
      </w:r>
    </w:p>
    <w:p w:rsidR="0054076E" w:rsidRDefault="0054076E" w:rsidP="0054076E">
      <w:pPr>
        <w:pStyle w:val="ConsPlusNonformat"/>
      </w:pPr>
    </w:p>
    <w:p w:rsidR="0054076E" w:rsidRPr="00A734ED" w:rsidRDefault="0054076E" w:rsidP="0054076E">
      <w:pPr>
        <w:pStyle w:val="ConsPlusNonformat"/>
        <w:ind w:firstLine="720"/>
      </w:pPr>
    </w:p>
    <w:p w:rsidR="0054076E" w:rsidRPr="00A734ED" w:rsidRDefault="0054076E" w:rsidP="0054076E">
      <w:pPr>
        <w:pStyle w:val="ConsPlusNonformat"/>
        <w:ind w:firstLine="709"/>
      </w:pPr>
      <w:r w:rsidRPr="00A734ED">
        <w:t xml:space="preserve">К настоящему заявлению прилагается: </w:t>
      </w:r>
    </w:p>
    <w:p w:rsidR="0054076E" w:rsidRPr="00A734ED" w:rsidRDefault="0054076E" w:rsidP="0054076E">
      <w:pPr>
        <w:pStyle w:val="ConsPlusNonformat"/>
        <w:pBdr>
          <w:top w:val="single" w:sz="4" w:space="1" w:color="auto"/>
        </w:pBdr>
        <w:ind w:left="5400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  <w:ind w:firstLine="720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  <w:ind w:firstLine="720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  <w:ind w:firstLine="720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  <w:ind w:firstLine="720"/>
      </w:pPr>
    </w:p>
    <w:p w:rsidR="0054076E" w:rsidRPr="00A734ED" w:rsidRDefault="0054076E" w:rsidP="0054076E">
      <w:pPr>
        <w:pStyle w:val="ConsPlusNonformat"/>
        <w:pBdr>
          <w:bottom w:val="single" w:sz="4" w:space="1" w:color="auto"/>
        </w:pBdr>
      </w:pPr>
    </w:p>
    <w:p w:rsidR="0054076E" w:rsidRPr="00A734ED" w:rsidRDefault="0054076E" w:rsidP="0054076E">
      <w:pPr>
        <w:pStyle w:val="ConsPlusNonformat"/>
        <w:ind w:firstLine="709"/>
        <w:jc w:val="both"/>
      </w:pPr>
    </w:p>
    <w:p w:rsidR="0054076E" w:rsidRPr="00A734ED" w:rsidRDefault="0054076E" w:rsidP="0054076E">
      <w:pPr>
        <w:pStyle w:val="ConsPlusNonformat"/>
      </w:pPr>
    </w:p>
    <w:p w:rsidR="0054076E" w:rsidRPr="00A734ED" w:rsidRDefault="0054076E" w:rsidP="0054076E">
      <w:pPr>
        <w:pStyle w:val="ConsPlusNonformat"/>
      </w:pPr>
      <w:r w:rsidRPr="00A734ED">
        <w:t>"___" _____________ 20___ г.</w:t>
      </w:r>
    </w:p>
    <w:p w:rsidR="0054076E" w:rsidRPr="00A734ED" w:rsidRDefault="0054076E" w:rsidP="0054076E">
      <w:pPr>
        <w:pStyle w:val="ConsPlusNonformat"/>
        <w:ind w:left="3261"/>
        <w:jc w:val="center"/>
      </w:pPr>
      <w:r w:rsidRPr="00A734ED">
        <w:t>Подпись заявителя, печать</w:t>
      </w:r>
      <w:r>
        <w:t xml:space="preserve"> (при наличии)</w:t>
      </w:r>
    </w:p>
    <w:p w:rsidR="0054076E" w:rsidRPr="00D80D2A" w:rsidRDefault="0054076E" w:rsidP="0054076E">
      <w:pPr>
        <w:ind w:left="540"/>
        <w:jc w:val="both"/>
        <w:rPr>
          <w:snapToGrid w:val="0"/>
          <w:szCs w:val="28"/>
        </w:rPr>
      </w:pPr>
    </w:p>
    <w:p w:rsidR="0054076E" w:rsidRPr="00D80D2A" w:rsidRDefault="0054076E" w:rsidP="0054076E">
      <w:pPr>
        <w:ind w:firstLine="709"/>
        <w:rPr>
          <w:szCs w:val="28"/>
        </w:rPr>
      </w:pPr>
    </w:p>
    <w:p w:rsidR="0054076E" w:rsidRDefault="0054076E" w:rsidP="0054076E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221615</wp:posOffset>
                </wp:positionV>
                <wp:extent cx="1028700" cy="0"/>
                <wp:effectExtent l="13335" t="8255" r="5715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45pt" to="25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iA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"/>
            </w:pict>
          </mc:Fallback>
        </mc:AlternateContent>
      </w:r>
    </w:p>
    <w:p w:rsidR="0054076E" w:rsidRPr="004E438D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2</w:t>
      </w:r>
    </w:p>
    <w:p w:rsidR="0054076E" w:rsidRPr="004E438D" w:rsidRDefault="0054076E" w:rsidP="0054076E">
      <w:pPr>
        <w:pStyle w:val="10"/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  <w:r w:rsidRPr="004E438D">
        <w:rPr>
          <w:b w:val="0"/>
          <w:sz w:val="28"/>
          <w:szCs w:val="28"/>
        </w:rPr>
        <w:t xml:space="preserve"> </w:t>
      </w:r>
    </w:p>
    <w:p w:rsidR="0054076E" w:rsidRPr="004E438D" w:rsidRDefault="0054076E" w:rsidP="0054076E">
      <w:pPr>
        <w:jc w:val="center"/>
        <w:rPr>
          <w:b/>
          <w:caps/>
          <w:kern w:val="28"/>
          <w:szCs w:val="28"/>
        </w:rPr>
      </w:pPr>
      <w:r w:rsidRPr="004E438D">
        <w:rPr>
          <w:b/>
          <w:caps/>
          <w:kern w:val="28"/>
          <w:szCs w:val="28"/>
        </w:rPr>
        <w:t xml:space="preserve">Блок-схема </w:t>
      </w:r>
    </w:p>
    <w:p w:rsidR="0054076E" w:rsidRPr="003E2652" w:rsidRDefault="0054076E" w:rsidP="0054076E">
      <w:pPr>
        <w:jc w:val="center"/>
        <w:rPr>
          <w:szCs w:val="28"/>
        </w:rPr>
      </w:pPr>
      <w:r w:rsidRPr="004E438D"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4E438D">
        <w:rPr>
          <w:b/>
          <w:color w:val="000000"/>
          <w:szCs w:val="28"/>
        </w:rPr>
        <w:t>«</w:t>
      </w:r>
      <w:r>
        <w:rPr>
          <w:rFonts w:cs="Arial"/>
          <w:b/>
          <w:bCs/>
          <w:szCs w:val="28"/>
        </w:rPr>
        <w:t>Продление срока действия</w:t>
      </w:r>
      <w:r w:rsidRPr="003E2652">
        <w:rPr>
          <w:rFonts w:cs="Arial"/>
          <w:b/>
          <w:bCs/>
          <w:szCs w:val="28"/>
        </w:rPr>
        <w:t xml:space="preserve"> разрешения на строительство объекта капитального строительства на территории муниципального образования</w:t>
      </w:r>
      <w:r w:rsidRPr="003E2652">
        <w:rPr>
          <w:szCs w:val="28"/>
        </w:rPr>
        <w:t>»</w:t>
      </w:r>
    </w:p>
    <w:p w:rsidR="0054076E" w:rsidRDefault="0054076E" w:rsidP="0054076E">
      <w:pPr>
        <w:tabs>
          <w:tab w:val="left" w:pos="1594"/>
        </w:tabs>
        <w:suppressAutoHyphens/>
        <w:ind w:left="-852" w:right="-297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3606800" cy="644525"/>
                <wp:effectExtent l="9525" t="12700" r="1270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Default="0054076E" w:rsidP="0054076E">
                            <w:pPr>
                              <w:jc w:val="center"/>
                            </w:pPr>
                            <w: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57.45pt;margin-top:6.35pt;width:284pt;height: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">
                <v:textbox>
                  <w:txbxContent>
                    <w:p w:rsidR="0054076E" w:rsidRDefault="0054076E" w:rsidP="0054076E">
                      <w:pPr>
                        <w:jc w:val="center"/>
                      </w:pPr>
                      <w:r>
                        <w:t>Прием и регистрация заявления и документов, необходимых для предоставления муниципальной у</w:t>
                      </w:r>
                      <w:r>
                        <w:t>с</w:t>
                      </w:r>
                      <w:r>
                        <w:t>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4076E" w:rsidRDefault="0054076E" w:rsidP="0054076E">
      <w:pPr>
        <w:jc w:val="center"/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83820</wp:posOffset>
                </wp:positionV>
                <wp:extent cx="0" cy="228600"/>
                <wp:effectExtent l="57150" t="12700" r="57150" b="158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6.6pt" to="20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L0BxA3wAAAAkBAAAPAAAAZHJzL2Rvd25yZXYu&#10;eG1sTI9BT8MwDIXvSPyHyEjcWLpSoVKaTghpXDaYtiEEt6wxbUXjVEm6lX+PEQe42X5Pz98rF5Pt&#10;xRF96BwpmM8SEEi1Mx01Cl72y6scRIiajO4doYIvDLCozs9KXRh3oi0ed7ERHEKh0AraGIdCylC3&#10;aHWYuQGJtQ/nrY68+kYar08cbnuZJsmNtLoj/tDqAR9arD93o1WwXS9X+etqnGr//jh/3m/WT28h&#10;V+ryYrq/AxFxin9m+MFndKiY6eBGMkH0CrIky9jKwnUKgg2/hwMPtynIqpT/G1Tf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AvQHE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153035</wp:posOffset>
                </wp:positionV>
                <wp:extent cx="3873500" cy="254000"/>
                <wp:effectExtent l="9525" t="12700" r="1270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Pr="002D3F44" w:rsidRDefault="0054076E" w:rsidP="0054076E">
                            <w:pPr>
                              <w:jc w:val="center"/>
                            </w:pPr>
                            <w:r w:rsidRPr="002D3F44">
                              <w:t>Проверка документов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7" type="#_x0000_t202" style="position:absolute;left:0;text-align:left;margin-left:36.45pt;margin-top:12.05pt;width:30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">
                <v:textbox>
                  <w:txbxContent>
                    <w:p w:rsidR="0054076E" w:rsidRPr="002D3F44" w:rsidRDefault="0054076E" w:rsidP="0054076E">
                      <w:pPr>
                        <w:jc w:val="center"/>
                      </w:pPr>
                      <w:r w:rsidRPr="002D3F44">
                        <w:t>Проверка документов на 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да</w:t>
      </w:r>
      <w:r>
        <w:rPr>
          <w:color w:val="000000"/>
          <w:szCs w:val="24"/>
        </w:rPr>
        <w:tab/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88900</wp:posOffset>
                </wp:positionV>
                <wp:extent cx="0" cy="200025"/>
                <wp:effectExtent l="57150" t="9525" r="571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2.2pt;margin-top:7pt;width:0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NeXgIAAHc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88900</wp:posOffset>
                </wp:positionV>
                <wp:extent cx="333375" cy="316865"/>
                <wp:effectExtent l="6350" t="9525" r="50800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9.2pt;margin-top:7pt;width:26.2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saZQIAAHw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54076E" w:rsidRDefault="0054076E" w:rsidP="0054076E">
      <w:pPr>
        <w:pStyle w:val="12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  <w:t>нет</w:t>
      </w:r>
      <w:r>
        <w:rPr>
          <w:color w:val="000000"/>
          <w:szCs w:val="24"/>
        </w:rPr>
        <w:tab/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43815</wp:posOffset>
                </wp:positionV>
                <wp:extent cx="1489075" cy="649605"/>
                <wp:effectExtent l="6350" t="9525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Pr="00CC48EC" w:rsidRDefault="0054076E" w:rsidP="0054076E">
                            <w:pPr>
                              <w:jc w:val="center"/>
                            </w:pPr>
                            <w: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365.45pt;margin-top:3.45pt;width:117.25pt;height:5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">
                <v:textbox>
                  <w:txbxContent>
                    <w:p w:rsidR="0054076E" w:rsidRPr="00CC48EC" w:rsidRDefault="0054076E" w:rsidP="0054076E">
                      <w:pPr>
                        <w:jc w:val="center"/>
                      </w:pPr>
                      <w: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37465</wp:posOffset>
                </wp:positionV>
                <wp:extent cx="3168015" cy="285750"/>
                <wp:effectExtent l="7620" t="9525" r="571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Pr="00CC48EC" w:rsidRDefault="0054076E" w:rsidP="0054076E">
                            <w:pPr>
                              <w:jc w:val="center"/>
                            </w:pPr>
                            <w: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0.05pt;margin-top:2.95pt;width:249.4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">
                <v:textbox>
                  <w:txbxContent>
                    <w:p w:rsidR="0054076E" w:rsidRPr="00CC48EC" w:rsidRDefault="0054076E" w:rsidP="0054076E">
                      <w:pPr>
                        <w:jc w:val="center"/>
                      </w:pPr>
                      <w:r>
                        <w:t>Уведомление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97155</wp:posOffset>
                </wp:positionV>
                <wp:extent cx="0" cy="278130"/>
                <wp:effectExtent l="57150" t="9525" r="57150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2.2pt;margin-top:7.65pt;width:0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llYQ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91440</wp:posOffset>
                </wp:positionV>
                <wp:extent cx="3121660" cy="302895"/>
                <wp:effectExtent l="7620" t="7620" r="1397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Pr="003E2652" w:rsidRDefault="0054076E" w:rsidP="0054076E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3E2652">
                              <w:t>аправление межведомственных запросов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0.05pt;margin-top:7.2pt;width:245.8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tPUAIAAF8EAAAOAAAAZHJzL2Uyb0RvYy54bWysVM2O0zAQviPxDpbvNE23LW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">
                <v:textbox>
                  <w:txbxContent>
                    <w:p w:rsidR="0054076E" w:rsidRPr="003E2652" w:rsidRDefault="0054076E" w:rsidP="0054076E">
                      <w:pPr>
                        <w:jc w:val="center"/>
                      </w:pPr>
                      <w:r>
                        <w:t>Н</w:t>
                      </w:r>
                      <w:r w:rsidRPr="003E2652">
                        <w:t>аправление межведомственных запросов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75565</wp:posOffset>
                </wp:positionV>
                <wp:extent cx="0" cy="285750"/>
                <wp:effectExtent l="57150" t="5715" r="57150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2.2pt;margin-top:5.9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24YAIAAHU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44450</wp:posOffset>
                </wp:positionV>
                <wp:extent cx="3926840" cy="837565"/>
                <wp:effectExtent l="13335" t="6985" r="12700" b="12700"/>
                <wp:wrapNone/>
                <wp:docPr id="7" name="Блок-схема: докумен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6840" cy="8375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Default="0054076E" w:rsidP="0054076E">
                            <w:pPr>
                              <w:ind w:left="-142" w:right="-16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4076E" w:rsidRPr="003E2652" w:rsidRDefault="0054076E" w:rsidP="0054076E">
                            <w:pPr>
                              <w:ind w:left="-142" w:right="-163"/>
                              <w:jc w:val="center"/>
                            </w:pPr>
                            <w:r>
                              <w:t>Р</w:t>
                            </w:r>
                            <w:r w:rsidRPr="003E2652">
                              <w:t xml:space="preserve">ассмотрение заявления и представленных документов и принятие решения о </w:t>
                            </w:r>
                            <w:r>
                              <w:t>продлении срока действия</w:t>
                            </w:r>
                            <w:r w:rsidRPr="003E2652">
                              <w:t xml:space="preserve"> или отказе в </w:t>
                            </w:r>
                            <w:r>
                              <w:t>продлении срока действия</w:t>
                            </w:r>
                            <w:r w:rsidRPr="003E2652">
                              <w:t xml:space="preserve">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7" o:spid="_x0000_s1031" type="#_x0000_t114" style="position:absolute;left:0;text-align:left;margin-left:44.25pt;margin-top:3.5pt;width:309.2pt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">
                <v:textbox>
                  <w:txbxContent>
                    <w:p w:rsidR="0054076E" w:rsidRDefault="0054076E" w:rsidP="0054076E">
                      <w:pPr>
                        <w:ind w:left="-142" w:right="-16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54076E" w:rsidRPr="003E2652" w:rsidRDefault="0054076E" w:rsidP="0054076E">
                      <w:pPr>
                        <w:ind w:left="-142" w:right="-163"/>
                        <w:jc w:val="center"/>
                      </w:pPr>
                      <w:r>
                        <w:t>Р</w:t>
                      </w:r>
                      <w:r w:rsidRPr="003E2652">
                        <w:t xml:space="preserve">ассмотрение заявления и представленных документов и принятие решения о </w:t>
                      </w:r>
                      <w:r>
                        <w:t>продлении срока действия</w:t>
                      </w:r>
                      <w:r w:rsidRPr="003E2652">
                        <w:t xml:space="preserve"> или отказе в </w:t>
                      </w:r>
                      <w:r>
                        <w:t>продлении срока действия</w:t>
                      </w:r>
                      <w:r w:rsidRPr="003E2652">
                        <w:t xml:space="preserve"> ра</w:t>
                      </w:r>
                      <w:r w:rsidRPr="003E2652">
                        <w:t>з</w:t>
                      </w:r>
                      <w:r w:rsidRPr="003E2652">
                        <w:t>решения на строительство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60960</wp:posOffset>
                </wp:positionV>
                <wp:extent cx="0" cy="196850"/>
                <wp:effectExtent l="57150" t="9525" r="57150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4.8pt" to="202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gG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98425</wp:posOffset>
                </wp:positionV>
                <wp:extent cx="3354705" cy="481330"/>
                <wp:effectExtent l="13970" t="6350" r="12700" b="762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76E" w:rsidRPr="0079491B" w:rsidRDefault="0054076E" w:rsidP="0054076E">
                            <w:r>
                              <w:t>Р</w:t>
                            </w:r>
                            <w:r w:rsidRPr="0079491B">
                              <w:t>егистрация и 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77.3pt;margin-top:7.75pt;width:264.15pt;height: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">
                <v:textbox>
                  <w:txbxContent>
                    <w:p w:rsidR="0054076E" w:rsidRPr="0079491B" w:rsidRDefault="0054076E" w:rsidP="0054076E">
                      <w:r>
                        <w:t>Р</w:t>
                      </w:r>
                      <w:r w:rsidRPr="0079491B">
                        <w:t>егистрация и 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2524760" cy="811530"/>
                <wp:effectExtent l="13335" t="5715" r="508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Default="0054076E" w:rsidP="0054076E">
                            <w:pPr>
                              <w:jc w:val="center"/>
                            </w:pPr>
                            <w:r>
                              <w:t xml:space="preserve">Уведомление заявителя о продлении срока действия </w:t>
                            </w:r>
                            <w:r w:rsidRPr="003E2652">
                              <w:t>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-9pt;margin-top:10.4pt;width:198.8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">
                <v:textbox>
                  <w:txbxContent>
                    <w:p w:rsidR="0054076E" w:rsidRDefault="0054076E" w:rsidP="0054076E">
                      <w:pPr>
                        <w:jc w:val="center"/>
                      </w:pPr>
                      <w:r>
                        <w:t xml:space="preserve">Уведомление заявителя о продлении срока действия </w:t>
                      </w:r>
                      <w:r w:rsidRPr="003E2652">
                        <w:t>ра</w:t>
                      </w:r>
                      <w:r w:rsidRPr="003E2652">
                        <w:t>з</w:t>
                      </w:r>
                      <w:r w:rsidRPr="003E2652">
                        <w:t>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132080</wp:posOffset>
                </wp:positionV>
                <wp:extent cx="2524760" cy="711200"/>
                <wp:effectExtent l="13335" t="5715" r="508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6E" w:rsidRDefault="0054076E" w:rsidP="0054076E">
                            <w:pPr>
                              <w:jc w:val="center"/>
                            </w:pPr>
                            <w:r>
                              <w:t>Уведомление заявителя об отказе в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225pt;margin-top:10.4pt;width:198.8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">
                <v:textbox>
                  <w:txbxContent>
                    <w:p w:rsidR="0054076E" w:rsidRDefault="0054076E" w:rsidP="0054076E">
                      <w:pPr>
                        <w:jc w:val="center"/>
                      </w:pPr>
                      <w:r>
                        <w:t>Уведомление заявителя об отказе в предоставлении муниципальной услуги.</w:t>
                      </w:r>
                    </w:p>
                  </w:txbxContent>
                </v:textbox>
              </v:rect>
            </w:pict>
          </mc:Fallback>
        </mc:AlternateContent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-1490980</wp:posOffset>
                </wp:positionV>
                <wp:extent cx="571500" cy="571500"/>
                <wp:effectExtent l="6350" t="5715" r="50800" b="514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-117.4pt" to="296.45pt,-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">
                <v:stroke endarrow="block"/>
              </v:line>
            </w:pict>
          </mc:Fallback>
        </mc:AlternateContent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-1666240</wp:posOffset>
                </wp:positionV>
                <wp:extent cx="571500" cy="571500"/>
                <wp:effectExtent l="53975" t="5715" r="12700" b="514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-131.2pt" to="134.45pt,-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">
                <v:stroke endarrow="block"/>
              </v:line>
            </w:pict>
          </mc:Fallback>
        </mc:AlternateContent>
      </w: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2"/>
        <w:ind w:right="28" w:firstLine="709"/>
        <w:jc w:val="right"/>
        <w:rPr>
          <w:color w:val="000000"/>
          <w:szCs w:val="24"/>
        </w:rPr>
      </w:pP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Pr="004E438D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br w:type="page"/>
      </w:r>
      <w:r>
        <w:rPr>
          <w:b w:val="0"/>
          <w:kern w:val="28"/>
          <w:sz w:val="28"/>
          <w:szCs w:val="28"/>
        </w:rPr>
        <w:lastRenderedPageBreak/>
        <w:t>Приложение № 3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076E" w:rsidRPr="00B629AC" w:rsidTr="004869D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4076E" w:rsidRPr="00B629AC" w:rsidRDefault="0054076E" w:rsidP="004869D2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76E" w:rsidRDefault="0054076E" w:rsidP="004869D2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54076E" w:rsidRPr="00B629AC" w:rsidRDefault="0054076E" w:rsidP="004869D2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54076E" w:rsidRPr="004D22E0" w:rsidRDefault="0054076E" w:rsidP="0054076E"/>
    <w:p w:rsidR="0054076E" w:rsidRDefault="0054076E" w:rsidP="0054076E">
      <w:pPr>
        <w:jc w:val="center"/>
        <w:rPr>
          <w:b/>
        </w:rPr>
      </w:pPr>
      <w:r w:rsidRPr="00B72E40">
        <w:rPr>
          <w:b/>
        </w:rPr>
        <w:t xml:space="preserve">Уведомление </w:t>
      </w:r>
      <w:r>
        <w:rPr>
          <w:b/>
        </w:rPr>
        <w:t>о</w:t>
      </w:r>
      <w:r w:rsidRPr="00B72E40">
        <w:rPr>
          <w:b/>
        </w:rPr>
        <w:t xml:space="preserve"> приеме документов </w:t>
      </w:r>
    </w:p>
    <w:p w:rsidR="0054076E" w:rsidRPr="00B72E40" w:rsidRDefault="0054076E" w:rsidP="0054076E">
      <w:pPr>
        <w:jc w:val="center"/>
        <w:rPr>
          <w:b/>
        </w:rPr>
      </w:pPr>
      <w:r>
        <w:rPr>
          <w:b/>
        </w:rPr>
        <w:t>для</w:t>
      </w:r>
      <w:r w:rsidRPr="00B72E40">
        <w:rPr>
          <w:b/>
        </w:rPr>
        <w:t xml:space="preserve"> предоставлени</w:t>
      </w:r>
      <w:r>
        <w:rPr>
          <w:b/>
        </w:rPr>
        <w:t>я</w:t>
      </w:r>
      <w:r w:rsidRPr="00B72E40">
        <w:rPr>
          <w:b/>
        </w:rPr>
        <w:t xml:space="preserve"> муниципальной услуги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Pr="00CB519D" w:rsidRDefault="0054076E" w:rsidP="0054076E">
      <w:pPr>
        <w:tabs>
          <w:tab w:val="left" w:pos="9354"/>
        </w:tabs>
        <w:ind w:firstLine="709"/>
        <w:jc w:val="both"/>
      </w:pPr>
      <w:r>
        <w:t xml:space="preserve">Настоящим уведомляем о том, что для получения муниципальной услуги </w:t>
      </w:r>
      <w:r w:rsidRPr="0006346E">
        <w:rPr>
          <w:color w:val="000000"/>
          <w:szCs w:val="28"/>
        </w:rPr>
        <w:t>«</w:t>
      </w:r>
      <w:r>
        <w:rPr>
          <w:rFonts w:cs="Arial"/>
          <w:b/>
          <w:bCs/>
          <w:szCs w:val="28"/>
        </w:rPr>
        <w:t>Продление срока действия</w:t>
      </w:r>
      <w:r w:rsidRPr="00CB519D">
        <w:rPr>
          <w:rFonts w:cs="Arial"/>
          <w:b/>
          <w:bCs/>
          <w:szCs w:val="28"/>
        </w:rPr>
        <w:t xml:space="preserve"> разрешения на строительство объекта капитального строительства на территории муниципального образования</w:t>
      </w:r>
      <w:r w:rsidRPr="00CB519D">
        <w:rPr>
          <w:szCs w:val="28"/>
        </w:rPr>
        <w:t>»</w:t>
      </w:r>
      <w:r w:rsidRPr="00CB519D"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4076E" w:rsidTr="004869D2">
        <w:tc>
          <w:tcPr>
            <w:tcW w:w="594" w:type="dxa"/>
            <w:vAlign w:val="center"/>
          </w:tcPr>
          <w:p w:rsidR="0054076E" w:rsidRDefault="0054076E" w:rsidP="004869D2">
            <w:pPr>
              <w:tabs>
                <w:tab w:val="left" w:pos="935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3" w:type="dxa"/>
            <w:vAlign w:val="center"/>
          </w:tcPr>
          <w:p w:rsidR="0054076E" w:rsidRDefault="0054076E" w:rsidP="004869D2">
            <w:pPr>
              <w:tabs>
                <w:tab w:val="left" w:pos="9354"/>
              </w:tabs>
              <w:jc w:val="center"/>
            </w:pPr>
            <w: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4076E" w:rsidRDefault="0054076E" w:rsidP="004869D2">
            <w:pPr>
              <w:tabs>
                <w:tab w:val="left" w:pos="9354"/>
              </w:tabs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4076E" w:rsidRDefault="0054076E" w:rsidP="004869D2">
            <w:pPr>
              <w:tabs>
                <w:tab w:val="left" w:pos="9354"/>
              </w:tabs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4076E" w:rsidRDefault="0054076E" w:rsidP="004869D2">
            <w:pPr>
              <w:tabs>
                <w:tab w:val="left" w:pos="9354"/>
              </w:tabs>
              <w:jc w:val="center"/>
            </w:pPr>
            <w:r>
              <w:t>Количество листов</w:t>
            </w: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  <w:tr w:rsidR="0054076E" w:rsidTr="004869D2">
        <w:trPr>
          <w:trHeight w:val="567"/>
        </w:trPr>
        <w:tc>
          <w:tcPr>
            <w:tcW w:w="594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4076E" w:rsidRDefault="0054076E" w:rsidP="004869D2">
            <w:pPr>
              <w:tabs>
                <w:tab w:val="left" w:pos="9354"/>
              </w:tabs>
              <w:jc w:val="both"/>
            </w:pPr>
          </w:p>
        </w:tc>
      </w:tr>
    </w:tbl>
    <w:p w:rsidR="0054076E" w:rsidRDefault="0054076E" w:rsidP="0054076E">
      <w:pPr>
        <w:tabs>
          <w:tab w:val="left" w:pos="9354"/>
        </w:tabs>
        <w:spacing w:before="120"/>
        <w:jc w:val="both"/>
      </w:pPr>
      <w:r>
        <w:t>Всего принято ____________ документов на ____________ листах.</w:t>
      </w:r>
    </w:p>
    <w:p w:rsidR="0054076E" w:rsidRDefault="0054076E" w:rsidP="0054076E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4076E" w:rsidRPr="00156D1E" w:rsidTr="004869D2">
        <w:tc>
          <w:tcPr>
            <w:tcW w:w="2660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  <w:r w:rsidRPr="00BD2321">
              <w:rPr>
                <w:color w:val="000000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3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48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  <w:proofErr w:type="gramStart"/>
            <w:r w:rsidRPr="00156D1E">
              <w:rPr>
                <w:color w:val="000000"/>
                <w:szCs w:val="28"/>
              </w:rPr>
              <w:t>г</w:t>
            </w:r>
            <w:proofErr w:type="gramEnd"/>
            <w:r w:rsidRPr="00156D1E">
              <w:rPr>
                <w:color w:val="000000"/>
                <w:szCs w:val="28"/>
              </w:rPr>
              <w:t>.</w:t>
            </w:r>
          </w:p>
        </w:tc>
      </w:tr>
      <w:tr w:rsidR="0054076E" w:rsidRPr="00156D1E" w:rsidTr="004869D2">
        <w:tc>
          <w:tcPr>
            <w:tcW w:w="2660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4076E" w:rsidRDefault="0054076E" w:rsidP="0054076E">
      <w:pPr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54076E" w:rsidRPr="00156D1E" w:rsidTr="004869D2">
        <w:tc>
          <w:tcPr>
            <w:tcW w:w="2660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  <w:r w:rsidRPr="00BD2321">
              <w:rPr>
                <w:color w:val="000000"/>
                <w:szCs w:val="28"/>
              </w:rPr>
              <w:t xml:space="preserve">Документы </w:t>
            </w:r>
            <w:r w:rsidRPr="00156D1E">
              <w:rPr>
                <w:color w:val="000000"/>
                <w:szCs w:val="28"/>
              </w:rPr>
              <w:t>принял</w:t>
            </w:r>
            <w:r w:rsidRPr="00BD2321">
              <w:rPr>
                <w:color w:val="000000"/>
                <w:szCs w:val="28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83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</w:p>
        </w:tc>
        <w:tc>
          <w:tcPr>
            <w:tcW w:w="248" w:type="dxa"/>
          </w:tcPr>
          <w:p w:rsidR="0054076E" w:rsidRPr="00156D1E" w:rsidRDefault="0054076E" w:rsidP="004869D2">
            <w:pPr>
              <w:ind w:left="-85" w:right="-85"/>
              <w:jc w:val="both"/>
              <w:rPr>
                <w:color w:val="000000"/>
                <w:szCs w:val="28"/>
              </w:rPr>
            </w:pPr>
            <w:proofErr w:type="gramStart"/>
            <w:r w:rsidRPr="00156D1E">
              <w:rPr>
                <w:color w:val="000000"/>
                <w:szCs w:val="28"/>
              </w:rPr>
              <w:t>г</w:t>
            </w:r>
            <w:proofErr w:type="gramEnd"/>
            <w:r w:rsidRPr="00156D1E">
              <w:rPr>
                <w:color w:val="000000"/>
                <w:szCs w:val="28"/>
              </w:rPr>
              <w:t>.</w:t>
            </w:r>
          </w:p>
        </w:tc>
      </w:tr>
      <w:tr w:rsidR="0054076E" w:rsidRPr="00156D1E" w:rsidTr="004869D2">
        <w:tc>
          <w:tcPr>
            <w:tcW w:w="2660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 w:rsidRPr="00156D1E">
              <w:rPr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54076E" w:rsidRPr="00156D1E" w:rsidRDefault="0054076E" w:rsidP="004869D2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4076E" w:rsidRDefault="0054076E" w:rsidP="0054076E">
      <w:pPr>
        <w:jc w:val="both"/>
        <w:rPr>
          <w:b/>
          <w:kern w:val="28"/>
          <w:szCs w:val="28"/>
        </w:rPr>
      </w:pPr>
      <w:r w:rsidRPr="00BD2321">
        <w:rPr>
          <w:color w:val="000000"/>
          <w:szCs w:val="28"/>
        </w:rPr>
        <w:t> </w:t>
      </w: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Pr="004E438D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4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</w:p>
    <w:p w:rsidR="0054076E" w:rsidRDefault="0054076E" w:rsidP="005407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076E" w:rsidRPr="00B629AC" w:rsidTr="004869D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4076E" w:rsidRPr="00B629AC" w:rsidRDefault="0054076E" w:rsidP="004869D2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76E" w:rsidRDefault="0054076E" w:rsidP="004869D2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54076E" w:rsidRPr="00B629AC" w:rsidRDefault="0054076E" w:rsidP="004869D2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54076E" w:rsidRPr="004D22E0" w:rsidRDefault="0054076E" w:rsidP="0054076E"/>
    <w:p w:rsidR="0054076E" w:rsidRDefault="0054076E" w:rsidP="0054076E">
      <w:pPr>
        <w:jc w:val="center"/>
        <w:rPr>
          <w:b/>
        </w:rPr>
      </w:pPr>
      <w:r w:rsidRPr="00B72E40">
        <w:rPr>
          <w:b/>
        </w:rPr>
        <w:t xml:space="preserve">Уведомление об отказе в приеме документов </w:t>
      </w:r>
    </w:p>
    <w:p w:rsidR="0054076E" w:rsidRPr="00B72E40" w:rsidRDefault="0054076E" w:rsidP="0054076E">
      <w:pPr>
        <w:jc w:val="center"/>
        <w:rPr>
          <w:b/>
        </w:rPr>
      </w:pPr>
      <w:r w:rsidRPr="00B72E40">
        <w:rPr>
          <w:b/>
        </w:rPr>
        <w:t>при предоставлении муниципальной услуги</w:t>
      </w:r>
    </w:p>
    <w:p w:rsidR="0054076E" w:rsidRDefault="0054076E" w:rsidP="0054076E"/>
    <w:p w:rsidR="0054076E" w:rsidRPr="00CB519D" w:rsidRDefault="0054076E" w:rsidP="0054076E">
      <w:pPr>
        <w:tabs>
          <w:tab w:val="left" w:pos="9354"/>
        </w:tabs>
        <w:ind w:firstLine="709"/>
        <w:jc w:val="both"/>
      </w:pPr>
      <w:r>
        <w:t xml:space="preserve">Настоящим уведомляем Вас о том, что документы, представленные для получения муниципальной услуги </w:t>
      </w:r>
      <w:r w:rsidRPr="0006346E">
        <w:rPr>
          <w:color w:val="000000"/>
          <w:szCs w:val="28"/>
        </w:rPr>
        <w:t>«</w:t>
      </w:r>
      <w:r>
        <w:rPr>
          <w:rFonts w:cs="Arial"/>
          <w:b/>
          <w:bCs/>
          <w:szCs w:val="28"/>
        </w:rPr>
        <w:t>Продление срока действия</w:t>
      </w:r>
      <w:r w:rsidRPr="00CB519D">
        <w:rPr>
          <w:rFonts w:cs="Arial"/>
          <w:b/>
          <w:bCs/>
          <w:szCs w:val="28"/>
        </w:rPr>
        <w:t xml:space="preserve"> разрешения на строительство объекта капитального строительства на территории муниципального образования</w:t>
      </w:r>
      <w:r w:rsidRPr="00CB519D">
        <w:rPr>
          <w:szCs w:val="28"/>
        </w:rPr>
        <w:t>»</w:t>
      </w:r>
      <w:r w:rsidRPr="00CB519D">
        <w:t xml:space="preserve">, не могут быть приняты по следующим основаниям: </w:t>
      </w:r>
    </w:p>
    <w:p w:rsidR="0054076E" w:rsidRDefault="0054076E" w:rsidP="0054076E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CB519D"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jc w:val="both"/>
        <w:rPr>
          <w:u w:val="single"/>
        </w:rPr>
      </w:pPr>
      <w:r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jc w:val="both"/>
      </w:pPr>
    </w:p>
    <w:p w:rsidR="0054076E" w:rsidRDefault="0054076E" w:rsidP="0054076E"/>
    <w:p w:rsidR="0054076E" w:rsidRDefault="0054076E" w:rsidP="0054076E">
      <w:pPr>
        <w:ind w:firstLine="709"/>
        <w:jc w:val="both"/>
      </w:pPr>
      <w: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54076E" w:rsidRDefault="0054076E" w:rsidP="0054076E">
      <w:pPr>
        <w:ind w:firstLine="709"/>
        <w:jc w:val="both"/>
      </w:pPr>
      <w:r>
        <w:t xml:space="preserve">В случае не согласия с принятым решением Вы имеете право на обжалование такого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54076E" w:rsidRDefault="0054076E" w:rsidP="0054076E"/>
    <w:p w:rsidR="0054076E" w:rsidRDefault="0054076E" w:rsidP="0054076E"/>
    <w:p w:rsidR="0054076E" w:rsidRDefault="0054076E" w:rsidP="0054076E">
      <w:r>
        <w:t>Специалист, ответственный</w:t>
      </w:r>
    </w:p>
    <w:p w:rsidR="0054076E" w:rsidRDefault="0054076E" w:rsidP="0054076E">
      <w:r>
        <w:t xml:space="preserve">за прием и регистрацию </w:t>
      </w:r>
    </w:p>
    <w:p w:rsidR="0054076E" w:rsidRDefault="0054076E" w:rsidP="0054076E">
      <w:r>
        <w:t>документов</w:t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54076E" w:rsidRPr="00B72E40" w:rsidRDefault="0054076E" w:rsidP="0054076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54076E" w:rsidRPr="004D22E0" w:rsidRDefault="0054076E" w:rsidP="0054076E"/>
    <w:p w:rsidR="0054076E" w:rsidRPr="004D22E0" w:rsidRDefault="0054076E" w:rsidP="0054076E"/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rPr>
          <w:rFonts w:ascii="Verdana" w:hAnsi="Verdana"/>
        </w:rPr>
      </w:pPr>
    </w:p>
    <w:p w:rsidR="0054076E" w:rsidRDefault="0054076E" w:rsidP="0054076E">
      <w:pPr>
        <w:rPr>
          <w:rFonts w:ascii="Verdana" w:hAnsi="Verdana"/>
        </w:rPr>
      </w:pPr>
    </w:p>
    <w:p w:rsidR="0054076E" w:rsidRPr="00BD298B" w:rsidRDefault="0054076E" w:rsidP="0054076E">
      <w:pPr>
        <w:rPr>
          <w:rFonts w:ascii="Verdana" w:hAnsi="Verdana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233178" w:rsidRDefault="00233178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 5</w:t>
      </w:r>
    </w:p>
    <w:p w:rsidR="0054076E" w:rsidRPr="004D22E0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регламенту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076E" w:rsidRPr="00B629AC" w:rsidTr="004869D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4076E" w:rsidRPr="00B629AC" w:rsidRDefault="0054076E" w:rsidP="004869D2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76E" w:rsidRDefault="0054076E" w:rsidP="004869D2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54076E" w:rsidRPr="00B629AC" w:rsidRDefault="0054076E" w:rsidP="004869D2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</w:p>
        </w:tc>
      </w:tr>
    </w:tbl>
    <w:p w:rsidR="0054076E" w:rsidRPr="004D22E0" w:rsidRDefault="0054076E" w:rsidP="0054076E"/>
    <w:p w:rsidR="0054076E" w:rsidRDefault="0054076E" w:rsidP="0054076E">
      <w:pPr>
        <w:jc w:val="center"/>
        <w:rPr>
          <w:b/>
        </w:rPr>
      </w:pPr>
      <w:r>
        <w:rPr>
          <w:b/>
        </w:rPr>
        <w:t>Уведомление об отказе</w:t>
      </w:r>
    </w:p>
    <w:p w:rsidR="0054076E" w:rsidRPr="00B72E40" w:rsidRDefault="0054076E" w:rsidP="0054076E">
      <w:pPr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54076E" w:rsidRDefault="0054076E" w:rsidP="0054076E"/>
    <w:p w:rsidR="0054076E" w:rsidRDefault="0054076E" w:rsidP="0054076E">
      <w:pPr>
        <w:tabs>
          <w:tab w:val="left" w:pos="9354"/>
        </w:tabs>
        <w:ind w:firstLine="709"/>
        <w:jc w:val="both"/>
      </w:pPr>
      <w:r>
        <w:t xml:space="preserve">Настоящим уведомляем Вас о том, что муниципальная </w:t>
      </w:r>
      <w:r w:rsidRPr="0006346E">
        <w:t xml:space="preserve">услуга </w:t>
      </w:r>
      <w:r w:rsidRPr="0006346E">
        <w:rPr>
          <w:color w:val="000000"/>
          <w:szCs w:val="28"/>
        </w:rPr>
        <w:t>«</w:t>
      </w:r>
      <w:r>
        <w:rPr>
          <w:rFonts w:cs="Arial"/>
          <w:b/>
          <w:bCs/>
          <w:szCs w:val="28"/>
        </w:rPr>
        <w:t xml:space="preserve">продление срока действия </w:t>
      </w:r>
      <w:r w:rsidRPr="00CB519D">
        <w:rPr>
          <w:rFonts w:cs="Arial"/>
          <w:b/>
          <w:bCs/>
          <w:szCs w:val="28"/>
        </w:rPr>
        <w:t>разрешения на строительство объекта капитального строительства на территории муниципального образования</w:t>
      </w:r>
      <w:r w:rsidRPr="00CB519D">
        <w:rPr>
          <w:szCs w:val="28"/>
        </w:rPr>
        <w:t>»</w:t>
      </w:r>
      <w:r w:rsidRPr="00CB519D">
        <w:t>, не может быть предоставлена</w:t>
      </w:r>
      <w:r>
        <w:t xml:space="preserve"> по следующим основаниям: </w:t>
      </w:r>
    </w:p>
    <w:p w:rsidR="0054076E" w:rsidRDefault="0054076E" w:rsidP="0054076E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jc w:val="both"/>
        <w:rPr>
          <w:u w:val="single"/>
        </w:rPr>
      </w:pPr>
      <w:r>
        <w:rPr>
          <w:u w:val="single"/>
        </w:rPr>
        <w:tab/>
      </w:r>
    </w:p>
    <w:p w:rsidR="0054076E" w:rsidRDefault="0054076E" w:rsidP="0054076E">
      <w:pPr>
        <w:tabs>
          <w:tab w:val="left" w:pos="9354"/>
        </w:tabs>
        <w:jc w:val="both"/>
      </w:pPr>
    </w:p>
    <w:p w:rsidR="0054076E" w:rsidRDefault="0054076E" w:rsidP="0054076E"/>
    <w:p w:rsidR="0054076E" w:rsidRDefault="0054076E" w:rsidP="0054076E">
      <w:pPr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54076E" w:rsidRDefault="0054076E" w:rsidP="0054076E"/>
    <w:p w:rsidR="0054076E" w:rsidRDefault="0054076E" w:rsidP="0054076E"/>
    <w:p w:rsidR="0054076E" w:rsidRDefault="0054076E" w:rsidP="0054076E"/>
    <w:p w:rsidR="0054076E" w:rsidRDefault="0054076E" w:rsidP="0054076E"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54076E" w:rsidRPr="00B72E40" w:rsidRDefault="0054076E" w:rsidP="0054076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54076E" w:rsidRDefault="0054076E" w:rsidP="0054076E">
      <w:pPr>
        <w:pStyle w:val="10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54076E" w:rsidRDefault="0054076E" w:rsidP="0054076E">
      <w:pPr>
        <w:rPr>
          <w:rFonts w:ascii="Verdana" w:hAnsi="Verdana"/>
        </w:rPr>
      </w:pPr>
    </w:p>
    <w:p w:rsidR="0054076E" w:rsidRDefault="0054076E" w:rsidP="0054076E">
      <w:pPr>
        <w:tabs>
          <w:tab w:val="left" w:pos="4005"/>
        </w:tabs>
        <w:spacing w:before="360"/>
        <w:jc w:val="center"/>
      </w:pPr>
    </w:p>
    <w:p w:rsidR="0054076E" w:rsidRPr="00BF53F6" w:rsidRDefault="0054076E" w:rsidP="0054076E">
      <w:pPr>
        <w:tabs>
          <w:tab w:val="left" w:pos="4005"/>
        </w:tabs>
        <w:spacing w:before="360"/>
        <w:jc w:val="center"/>
      </w:pPr>
      <w:r>
        <w:t>____________</w:t>
      </w:r>
    </w:p>
    <w:p w:rsidR="0054076E" w:rsidRDefault="0054076E" w:rsidP="0054076E"/>
    <w:p w:rsidR="009833F4" w:rsidRDefault="00DB507C" w:rsidP="000C7533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06"/>
    <w:rsid w:val="000C432B"/>
    <w:rsid w:val="000C7533"/>
    <w:rsid w:val="00233178"/>
    <w:rsid w:val="003827DA"/>
    <w:rsid w:val="00424F94"/>
    <w:rsid w:val="00501871"/>
    <w:rsid w:val="0054076E"/>
    <w:rsid w:val="007E4A7B"/>
    <w:rsid w:val="008469A8"/>
    <w:rsid w:val="008D772D"/>
    <w:rsid w:val="00921494"/>
    <w:rsid w:val="00962906"/>
    <w:rsid w:val="00CC384D"/>
    <w:rsid w:val="00D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C7533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qFormat/>
    <w:rsid w:val="0054076E"/>
    <w:pPr>
      <w:keepNext/>
      <w:widowControl/>
      <w:tabs>
        <w:tab w:val="num" w:pos="1429"/>
      </w:tabs>
      <w:autoSpaceDE/>
      <w:autoSpaceDN/>
      <w:adjustRightInd/>
      <w:spacing w:before="120" w:after="120"/>
      <w:ind w:firstLine="709"/>
      <w:jc w:val="both"/>
      <w:outlineLvl w:val="1"/>
    </w:pPr>
    <w:rPr>
      <w:rFonts w:ascii="Times New Roman" w:hAnsi="Times New Roman"/>
      <w:lang w:eastAsia="en-US"/>
    </w:rPr>
  </w:style>
  <w:style w:type="paragraph" w:styleId="3">
    <w:name w:val="heading 3"/>
    <w:basedOn w:val="a"/>
    <w:next w:val="a"/>
    <w:link w:val="30"/>
    <w:qFormat/>
    <w:rsid w:val="0054076E"/>
    <w:pPr>
      <w:keepNext/>
      <w:widowControl/>
      <w:tabs>
        <w:tab w:val="num" w:pos="1840"/>
      </w:tabs>
      <w:autoSpaceDE/>
      <w:autoSpaceDN/>
      <w:adjustRightInd/>
      <w:spacing w:before="60" w:after="60"/>
      <w:ind w:left="411" w:firstLine="709"/>
      <w:jc w:val="both"/>
      <w:outlineLvl w:val="2"/>
    </w:pPr>
    <w:rPr>
      <w:rFonts w:ascii="Times New Roman" w:hAnsi="Times New Roman"/>
      <w:lang w:eastAsia="en-US"/>
    </w:rPr>
  </w:style>
  <w:style w:type="paragraph" w:styleId="4">
    <w:name w:val="heading 4"/>
    <w:basedOn w:val="a"/>
    <w:next w:val="a"/>
    <w:link w:val="40"/>
    <w:qFormat/>
    <w:rsid w:val="0054076E"/>
    <w:pPr>
      <w:keepNext/>
      <w:widowControl/>
      <w:tabs>
        <w:tab w:val="num" w:pos="1588"/>
      </w:tabs>
      <w:autoSpaceDE/>
      <w:autoSpaceDN/>
      <w:adjustRightInd/>
      <w:spacing w:after="60"/>
      <w:ind w:firstLine="709"/>
      <w:jc w:val="both"/>
      <w:outlineLvl w:val="3"/>
    </w:pPr>
    <w:rPr>
      <w:rFonts w:ascii="Times New Roman" w:hAnsi="Times New Roman"/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4076E"/>
    <w:pPr>
      <w:widowControl/>
      <w:tabs>
        <w:tab w:val="num" w:pos="1800"/>
      </w:tabs>
      <w:autoSpaceDE/>
      <w:autoSpaceDN/>
      <w:adjustRightInd/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4076E"/>
    <w:pPr>
      <w:widowControl/>
      <w:tabs>
        <w:tab w:val="num" w:pos="1800"/>
      </w:tabs>
      <w:autoSpaceDE/>
      <w:autoSpaceDN/>
      <w:adjustRightInd/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4076E"/>
    <w:pPr>
      <w:widowControl/>
      <w:tabs>
        <w:tab w:val="num" w:pos="2160"/>
      </w:tabs>
      <w:autoSpaceDE/>
      <w:autoSpaceDN/>
      <w:adjustRightInd/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4076E"/>
    <w:pPr>
      <w:widowControl/>
      <w:tabs>
        <w:tab w:val="num" w:pos="2520"/>
      </w:tabs>
      <w:autoSpaceDE/>
      <w:autoSpaceDN/>
      <w:adjustRightInd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C75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0C7533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C7533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rsid w:val="0054076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4076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407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4076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4076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4076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4076E"/>
    <w:rPr>
      <w:rFonts w:ascii="Cambria" w:eastAsia="Times New Roman" w:hAnsi="Cambria" w:cs="Cambria"/>
    </w:rPr>
  </w:style>
  <w:style w:type="paragraph" w:customStyle="1" w:styleId="ConsPlusNormal">
    <w:name w:val="ConsPlusNormal"/>
    <w:rsid w:val="005407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Plain Text"/>
    <w:basedOn w:val="a"/>
    <w:link w:val="a6"/>
    <w:rsid w:val="0054076E"/>
    <w:pPr>
      <w:widowControl/>
      <w:autoSpaceDE/>
      <w:autoSpaceDN/>
      <w:adjustRightInd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54076E"/>
    <w:rPr>
      <w:rFonts w:ascii="Courier New" w:eastAsia="Calibri" w:hAnsi="Courier New" w:cs="Courier New"/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54076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semiHidden/>
    <w:rsid w:val="0054076E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54076E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4076E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5407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54076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5407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5407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54076E"/>
    <w:pPr>
      <w:widowControl/>
      <w:numPr>
        <w:ilvl w:val="1"/>
        <w:numId w:val="2"/>
      </w:numPr>
      <w:tabs>
        <w:tab w:val="clear" w:pos="567"/>
      </w:tabs>
      <w:autoSpaceDE/>
      <w:autoSpaceDN/>
      <w:adjustRightInd/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2"/>
    <w:rsid w:val="0054076E"/>
    <w:pPr>
      <w:widowControl/>
      <w:numPr>
        <w:numId w:val="2"/>
      </w:numPr>
      <w:autoSpaceDE/>
      <w:autoSpaceDN/>
      <w:adjustRightInd/>
      <w:spacing w:after="60"/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"/>
    <w:rsid w:val="005407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54076E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54076E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rsid w:val="005407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nct">
    <w:name w:val="punct"/>
    <w:basedOn w:val="a"/>
    <w:rsid w:val="0054076E"/>
    <w:pPr>
      <w:widowControl/>
      <w:numPr>
        <w:numId w:val="3"/>
      </w:numPr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54076E"/>
    <w:pPr>
      <w:widowControl/>
      <w:numPr>
        <w:ilvl w:val="1"/>
        <w:numId w:val="3"/>
      </w:numPr>
      <w:tabs>
        <w:tab w:val="num" w:pos="1631"/>
      </w:tabs>
      <w:spacing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paragraph" w:styleId="af">
    <w:name w:val="footnote text"/>
    <w:basedOn w:val="a"/>
    <w:link w:val="af0"/>
    <w:semiHidden/>
    <w:unhideWhenUsed/>
    <w:rsid w:val="0054076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54076E"/>
    <w:rPr>
      <w:rFonts w:ascii="Times New Roman" w:eastAsia="Calibri" w:hAnsi="Times New Roman" w:cs="Times New Roman"/>
      <w:sz w:val="20"/>
      <w:szCs w:val="20"/>
    </w:rPr>
  </w:style>
  <w:style w:type="paragraph" w:styleId="af1">
    <w:name w:val="Normal (Web)"/>
    <w:aliases w:val="Знак"/>
    <w:basedOn w:val="a"/>
    <w:unhideWhenUsed/>
    <w:rsid w:val="005407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Без интервала1"/>
    <w:rsid w:val="0054076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Emphasis"/>
    <w:basedOn w:val="a0"/>
    <w:qFormat/>
    <w:rsid w:val="0054076E"/>
    <w:rPr>
      <w:i/>
      <w:iCs/>
    </w:rPr>
  </w:style>
  <w:style w:type="paragraph" w:styleId="31">
    <w:name w:val="Body Text Indent 3"/>
    <w:basedOn w:val="a"/>
    <w:link w:val="32"/>
    <w:rsid w:val="0054076E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4076E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C7533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qFormat/>
    <w:rsid w:val="0054076E"/>
    <w:pPr>
      <w:keepNext/>
      <w:widowControl/>
      <w:tabs>
        <w:tab w:val="num" w:pos="1429"/>
      </w:tabs>
      <w:autoSpaceDE/>
      <w:autoSpaceDN/>
      <w:adjustRightInd/>
      <w:spacing w:before="120" w:after="120"/>
      <w:ind w:firstLine="709"/>
      <w:jc w:val="both"/>
      <w:outlineLvl w:val="1"/>
    </w:pPr>
    <w:rPr>
      <w:rFonts w:ascii="Times New Roman" w:hAnsi="Times New Roman"/>
      <w:lang w:eastAsia="en-US"/>
    </w:rPr>
  </w:style>
  <w:style w:type="paragraph" w:styleId="3">
    <w:name w:val="heading 3"/>
    <w:basedOn w:val="a"/>
    <w:next w:val="a"/>
    <w:link w:val="30"/>
    <w:qFormat/>
    <w:rsid w:val="0054076E"/>
    <w:pPr>
      <w:keepNext/>
      <w:widowControl/>
      <w:tabs>
        <w:tab w:val="num" w:pos="1840"/>
      </w:tabs>
      <w:autoSpaceDE/>
      <w:autoSpaceDN/>
      <w:adjustRightInd/>
      <w:spacing w:before="60" w:after="60"/>
      <w:ind w:left="411" w:firstLine="709"/>
      <w:jc w:val="both"/>
      <w:outlineLvl w:val="2"/>
    </w:pPr>
    <w:rPr>
      <w:rFonts w:ascii="Times New Roman" w:hAnsi="Times New Roman"/>
      <w:lang w:eastAsia="en-US"/>
    </w:rPr>
  </w:style>
  <w:style w:type="paragraph" w:styleId="4">
    <w:name w:val="heading 4"/>
    <w:basedOn w:val="a"/>
    <w:next w:val="a"/>
    <w:link w:val="40"/>
    <w:qFormat/>
    <w:rsid w:val="0054076E"/>
    <w:pPr>
      <w:keepNext/>
      <w:widowControl/>
      <w:tabs>
        <w:tab w:val="num" w:pos="1588"/>
      </w:tabs>
      <w:autoSpaceDE/>
      <w:autoSpaceDN/>
      <w:adjustRightInd/>
      <w:spacing w:after="60"/>
      <w:ind w:firstLine="709"/>
      <w:jc w:val="both"/>
      <w:outlineLvl w:val="3"/>
    </w:pPr>
    <w:rPr>
      <w:rFonts w:ascii="Times New Roman" w:hAnsi="Times New Roman"/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4076E"/>
    <w:pPr>
      <w:widowControl/>
      <w:tabs>
        <w:tab w:val="num" w:pos="1800"/>
      </w:tabs>
      <w:autoSpaceDE/>
      <w:autoSpaceDN/>
      <w:adjustRightInd/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4076E"/>
    <w:pPr>
      <w:widowControl/>
      <w:tabs>
        <w:tab w:val="num" w:pos="1800"/>
      </w:tabs>
      <w:autoSpaceDE/>
      <w:autoSpaceDN/>
      <w:adjustRightInd/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4076E"/>
    <w:pPr>
      <w:widowControl/>
      <w:tabs>
        <w:tab w:val="num" w:pos="2160"/>
      </w:tabs>
      <w:autoSpaceDE/>
      <w:autoSpaceDN/>
      <w:adjustRightInd/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4076E"/>
    <w:pPr>
      <w:widowControl/>
      <w:tabs>
        <w:tab w:val="num" w:pos="2520"/>
      </w:tabs>
      <w:autoSpaceDE/>
      <w:autoSpaceDN/>
      <w:adjustRightInd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C753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0C7533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C7533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rsid w:val="0054076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4076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407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4076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4076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4076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4076E"/>
    <w:rPr>
      <w:rFonts w:ascii="Cambria" w:eastAsia="Times New Roman" w:hAnsi="Cambria" w:cs="Cambria"/>
    </w:rPr>
  </w:style>
  <w:style w:type="paragraph" w:customStyle="1" w:styleId="ConsPlusNormal">
    <w:name w:val="ConsPlusNormal"/>
    <w:rsid w:val="005407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Plain Text"/>
    <w:basedOn w:val="a"/>
    <w:link w:val="a6"/>
    <w:rsid w:val="0054076E"/>
    <w:pPr>
      <w:widowControl/>
      <w:autoSpaceDE/>
      <w:autoSpaceDN/>
      <w:adjustRightInd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54076E"/>
    <w:rPr>
      <w:rFonts w:ascii="Courier New" w:eastAsia="Calibri" w:hAnsi="Courier New" w:cs="Courier New"/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54076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semiHidden/>
    <w:rsid w:val="0054076E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54076E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54076E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5407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54076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5407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5407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54076E"/>
    <w:pPr>
      <w:widowControl/>
      <w:numPr>
        <w:ilvl w:val="1"/>
        <w:numId w:val="2"/>
      </w:numPr>
      <w:tabs>
        <w:tab w:val="clear" w:pos="567"/>
      </w:tabs>
      <w:autoSpaceDE/>
      <w:autoSpaceDN/>
      <w:adjustRightInd/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2"/>
    <w:rsid w:val="0054076E"/>
    <w:pPr>
      <w:widowControl/>
      <w:numPr>
        <w:numId w:val="2"/>
      </w:numPr>
      <w:autoSpaceDE/>
      <w:autoSpaceDN/>
      <w:adjustRightInd/>
      <w:spacing w:after="60"/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"/>
    <w:rsid w:val="005407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54076E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54076E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rsid w:val="005407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nct">
    <w:name w:val="punct"/>
    <w:basedOn w:val="a"/>
    <w:rsid w:val="0054076E"/>
    <w:pPr>
      <w:widowControl/>
      <w:numPr>
        <w:numId w:val="3"/>
      </w:numPr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54076E"/>
    <w:pPr>
      <w:widowControl/>
      <w:numPr>
        <w:ilvl w:val="1"/>
        <w:numId w:val="3"/>
      </w:numPr>
      <w:tabs>
        <w:tab w:val="num" w:pos="1631"/>
      </w:tabs>
      <w:spacing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paragraph" w:styleId="af">
    <w:name w:val="footnote text"/>
    <w:basedOn w:val="a"/>
    <w:link w:val="af0"/>
    <w:semiHidden/>
    <w:unhideWhenUsed/>
    <w:rsid w:val="0054076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54076E"/>
    <w:rPr>
      <w:rFonts w:ascii="Times New Roman" w:eastAsia="Calibri" w:hAnsi="Times New Roman" w:cs="Times New Roman"/>
      <w:sz w:val="20"/>
      <w:szCs w:val="20"/>
    </w:rPr>
  </w:style>
  <w:style w:type="paragraph" w:styleId="af1">
    <w:name w:val="Normal (Web)"/>
    <w:aliases w:val="Знак"/>
    <w:basedOn w:val="a"/>
    <w:unhideWhenUsed/>
    <w:rsid w:val="005407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Без интервала1"/>
    <w:rsid w:val="0054076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Emphasis"/>
    <w:basedOn w:val="a0"/>
    <w:qFormat/>
    <w:rsid w:val="0054076E"/>
    <w:rPr>
      <w:i/>
      <w:iCs/>
    </w:rPr>
  </w:style>
  <w:style w:type="paragraph" w:styleId="31">
    <w:name w:val="Body Text Indent 3"/>
    <w:basedOn w:val="a"/>
    <w:link w:val="32"/>
    <w:rsid w:val="0054076E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4076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D93F8A236C1980186AB99960F8962584FD0FF3763135AFBD2E572E853218A35DD7FD581FD526C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6ABADB2D34ED6528D7F0FFEAF4B175496C7539C5281572B7DFBA9C5073BFCFD7D244C16C1396DEV47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C57A8B7242874D6C0BA39382995647B7C34D5635E477D3867A4448513F2F23C37AB9CA9B4C4C09k5a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7235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2015-07-20T07:50:00Z</dcterms:created>
  <dcterms:modified xsi:type="dcterms:W3CDTF">2015-08-04T11:57:00Z</dcterms:modified>
</cp:coreProperties>
</file>