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E3" w:rsidRPr="00EB46E3" w:rsidRDefault="00EB46E3" w:rsidP="00EB4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6E3">
        <w:rPr>
          <w:rFonts w:ascii="Times New Roman" w:hAnsi="Times New Roman" w:cs="Times New Roman"/>
          <w:b/>
          <w:bCs/>
          <w:sz w:val="24"/>
          <w:szCs w:val="24"/>
        </w:rPr>
        <w:t>АДМИНИСТРАЦИЯ  СЕЛИНСКОГО СЕЛЬСКОГО ПОСЕЛЕНИЯ КИЛЬМЕЗСКОГО РАЙОНА КИРОВСКОЙ ОБЛАСТИ</w:t>
      </w:r>
    </w:p>
    <w:p w:rsidR="00EB46E3" w:rsidRPr="00EB46E3" w:rsidRDefault="00EB46E3" w:rsidP="00EB4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6E3" w:rsidRPr="00EB46E3" w:rsidRDefault="00EB46E3" w:rsidP="00EB4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6E3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EB46E3" w:rsidRPr="00EB46E3" w:rsidRDefault="00EB46E3" w:rsidP="00EB46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46E3">
        <w:rPr>
          <w:rFonts w:ascii="Times New Roman" w:hAnsi="Times New Roman" w:cs="Times New Roman"/>
          <w:b/>
          <w:bCs/>
          <w:sz w:val="28"/>
          <w:szCs w:val="28"/>
        </w:rPr>
        <w:t>от 17.12. 2014 г.                                                                                        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EB46E3">
        <w:rPr>
          <w:rFonts w:ascii="Times New Roman" w:hAnsi="Times New Roman" w:cs="Times New Roman"/>
          <w:b/>
          <w:bCs/>
          <w:sz w:val="28"/>
          <w:szCs w:val="28"/>
        </w:rPr>
        <w:t>35</w:t>
      </w:r>
    </w:p>
    <w:p w:rsidR="00EB46E3" w:rsidRPr="00EB46E3" w:rsidRDefault="00EB46E3" w:rsidP="00EB46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6E3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постановления администрации </w:t>
      </w:r>
      <w:proofErr w:type="spellStart"/>
      <w:r w:rsidRPr="00EB46E3">
        <w:rPr>
          <w:rFonts w:ascii="Times New Roman" w:hAnsi="Times New Roman" w:cs="Times New Roman"/>
          <w:b/>
          <w:bCs/>
          <w:sz w:val="28"/>
          <w:szCs w:val="28"/>
        </w:rPr>
        <w:t>Селинского</w:t>
      </w:r>
      <w:proofErr w:type="spellEnd"/>
      <w:r w:rsidRPr="00EB46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№ 40 от 11.12.2012 года</w:t>
      </w:r>
    </w:p>
    <w:p w:rsidR="00EB46E3" w:rsidRDefault="00EB46E3" w:rsidP="00EB46E3">
      <w:pPr>
        <w:rPr>
          <w:rFonts w:ascii="Times New Roman" w:eastAsia="Calibri" w:hAnsi="Times New Roman" w:cs="Times New Roman"/>
          <w:sz w:val="28"/>
          <w:szCs w:val="28"/>
        </w:rPr>
      </w:pPr>
      <w:r w:rsidRPr="00EB46E3">
        <w:rPr>
          <w:rFonts w:ascii="Times New Roman" w:eastAsia="Calibri" w:hAnsi="Times New Roman" w:cs="Times New Roman"/>
          <w:sz w:val="28"/>
          <w:szCs w:val="28"/>
        </w:rPr>
        <w:t xml:space="preserve">Для приведения нормативно-правовых актов администрации </w:t>
      </w:r>
      <w:proofErr w:type="spellStart"/>
      <w:r w:rsidRPr="00EB46E3">
        <w:rPr>
          <w:rFonts w:ascii="Times New Roman" w:eastAsia="Calibri" w:hAnsi="Times New Roman" w:cs="Times New Roman"/>
          <w:sz w:val="28"/>
          <w:szCs w:val="28"/>
        </w:rPr>
        <w:t>Селинского</w:t>
      </w:r>
      <w:proofErr w:type="spellEnd"/>
      <w:r w:rsidRPr="00EB46E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соответствие с действующим законодательством ПОСТАНОВЛЯЮ:</w:t>
      </w:r>
    </w:p>
    <w:p w:rsidR="00EB46E3" w:rsidRDefault="00EB46E3" w:rsidP="00EB46E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№ 40 от 11.12.2014 года «Об утверждении административного регламента по исполнению муниципальной функции «Муниципальный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проведением муниципальных лотерей» отменить.</w:t>
      </w:r>
    </w:p>
    <w:p w:rsidR="00EB46E3" w:rsidRDefault="00EB46E3" w:rsidP="00EB46E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:rsidR="00EB46E3" w:rsidRPr="00EB46E3" w:rsidRDefault="00EB46E3" w:rsidP="00EB46E3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поселения:                                             В.П.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Чиргина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46E3" w:rsidRPr="00EB46E3" w:rsidRDefault="00EB46E3" w:rsidP="00EB4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B46E3" w:rsidRPr="00EB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CA"/>
    <w:rsid w:val="000C432B"/>
    <w:rsid w:val="00CC384D"/>
    <w:rsid w:val="00CF3ECA"/>
    <w:rsid w:val="00EA4BBE"/>
    <w:rsid w:val="00EB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2014-12-17T13:02:00Z</cp:lastPrinted>
  <dcterms:created xsi:type="dcterms:W3CDTF">2014-12-17T12:49:00Z</dcterms:created>
  <dcterms:modified xsi:type="dcterms:W3CDTF">2014-12-17T13:45:00Z</dcterms:modified>
</cp:coreProperties>
</file>