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510"/>
        <w:gridCol w:w="1843"/>
        <w:gridCol w:w="17"/>
        <w:gridCol w:w="15"/>
        <w:gridCol w:w="45"/>
        <w:gridCol w:w="65"/>
        <w:gridCol w:w="1675"/>
        <w:gridCol w:w="8"/>
        <w:gridCol w:w="7"/>
        <w:gridCol w:w="2386"/>
      </w:tblGrid>
      <w:tr w:rsidR="00470574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74" w:rsidRDefault="00470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 Проверка соблюдения требований к служебному поведению муниципальных служащих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Default="00470574"/>
        </w:tc>
        <w:tc>
          <w:tcPr>
            <w:tcW w:w="1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Default="00470574">
            <w:r>
              <w:t>постоянно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74" w:rsidRPr="00470574" w:rsidRDefault="00470574">
            <w:pPr>
              <w:rPr>
                <w:sz w:val="20"/>
                <w:szCs w:val="20"/>
              </w:rPr>
            </w:pPr>
            <w:r w:rsidRPr="00470574">
              <w:rPr>
                <w:sz w:val="20"/>
                <w:szCs w:val="20"/>
              </w:rPr>
              <w:t>Комиссия по п</w:t>
            </w:r>
            <w:r w:rsidRPr="00470574">
              <w:rPr>
                <w:sz w:val="20"/>
                <w:szCs w:val="20"/>
              </w:rPr>
              <w:t>ротиводействию коррупции</w:t>
            </w:r>
          </w:p>
        </w:tc>
      </w:tr>
      <w:tr w:rsidR="00470574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Default="00470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 Обеспечение функционирования комиссии по соблюдению требований к служебному проведению и урегулированию конфликтов интересов администрации с/поселения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Default="00470574"/>
        </w:tc>
        <w:tc>
          <w:tcPr>
            <w:tcW w:w="1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Default="00470574">
            <w:r>
              <w:t>постоянно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Pr="00470574" w:rsidRDefault="00470574">
            <w:pPr>
              <w:rPr>
                <w:sz w:val="20"/>
                <w:szCs w:val="20"/>
              </w:rPr>
            </w:pPr>
            <w:r w:rsidRPr="00470574">
              <w:rPr>
                <w:sz w:val="20"/>
                <w:szCs w:val="20"/>
              </w:rPr>
              <w:t>Администрация поселения</w:t>
            </w:r>
          </w:p>
        </w:tc>
      </w:tr>
      <w:tr w:rsidR="00470574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Default="00470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3.5. Проверка своевременности и полноты представления </w:t>
            </w:r>
            <w:r w:rsidR="003914D0">
              <w:rPr>
                <w:sz w:val="20"/>
                <w:szCs w:val="20"/>
              </w:rPr>
              <w:t>справок о доходах муниципальными служащими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Default="00470574"/>
        </w:tc>
        <w:tc>
          <w:tcPr>
            <w:tcW w:w="1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Pr="00FD3556" w:rsidRDefault="003914D0">
            <w:pPr>
              <w:rPr>
                <w:sz w:val="20"/>
                <w:szCs w:val="20"/>
              </w:rPr>
            </w:pPr>
            <w:r w:rsidRPr="00FD3556">
              <w:rPr>
                <w:sz w:val="20"/>
                <w:szCs w:val="20"/>
              </w:rPr>
              <w:t>Ежегодно  до 30 апреля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Pr="00470574" w:rsidRDefault="003914D0">
            <w:pPr>
              <w:rPr>
                <w:sz w:val="20"/>
                <w:szCs w:val="20"/>
              </w:rPr>
            </w:pPr>
            <w:r w:rsidRPr="00470574">
              <w:rPr>
                <w:sz w:val="20"/>
                <w:szCs w:val="20"/>
              </w:rPr>
              <w:t>Комиссия по противодействию коррупции</w:t>
            </w:r>
            <w:r w:rsidRPr="00470574">
              <w:rPr>
                <w:sz w:val="20"/>
                <w:szCs w:val="20"/>
              </w:rPr>
              <w:t xml:space="preserve"> </w:t>
            </w:r>
          </w:p>
        </w:tc>
      </w:tr>
      <w:tr w:rsidR="003914D0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D0" w:rsidRDefault="003914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 Проверка деятельности</w:t>
            </w:r>
            <w:r w:rsidR="00915C5D">
              <w:rPr>
                <w:sz w:val="20"/>
                <w:szCs w:val="20"/>
              </w:rPr>
              <w:t xml:space="preserve"> муниципальных служащих с целью установления фактов занятия деятельностью, не предусмотренной законодательством о муниципальной службе (в части соблюдения ограничений и запретов)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D0" w:rsidRDefault="003914D0"/>
        </w:tc>
        <w:tc>
          <w:tcPr>
            <w:tcW w:w="1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D0" w:rsidRPr="00FD3556" w:rsidRDefault="00915C5D">
            <w:pPr>
              <w:rPr>
                <w:sz w:val="20"/>
                <w:szCs w:val="20"/>
              </w:rPr>
            </w:pPr>
            <w:r w:rsidRPr="00FD3556">
              <w:rPr>
                <w:sz w:val="20"/>
                <w:szCs w:val="20"/>
              </w:rPr>
              <w:t>1 полугодие  2014 года, далее-постоянно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D0" w:rsidRPr="00470574" w:rsidRDefault="00FD3556">
            <w:pPr>
              <w:rPr>
                <w:sz w:val="20"/>
                <w:szCs w:val="20"/>
              </w:rPr>
            </w:pPr>
            <w:r w:rsidRPr="00470574">
              <w:rPr>
                <w:sz w:val="20"/>
                <w:szCs w:val="20"/>
              </w:rPr>
              <w:t>Комиссия по противодействию коррупции</w:t>
            </w:r>
          </w:p>
        </w:tc>
      </w:tr>
      <w:tr w:rsidR="00FD3556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56" w:rsidRDefault="00FD35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3.7. Анализ исполнения должностных обязанностей муниципальными служащими органов местного самоуправления, возникновения ситуаций, в которых возможен конфликтный интерес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56" w:rsidRDefault="00FD3556"/>
        </w:tc>
        <w:tc>
          <w:tcPr>
            <w:tcW w:w="1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56" w:rsidRPr="00FD3556" w:rsidRDefault="00FD35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D3556">
              <w:rPr>
                <w:sz w:val="20"/>
                <w:szCs w:val="20"/>
              </w:rPr>
              <w:t xml:space="preserve"> полугодие  2014 года, далее-постоянно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56" w:rsidRPr="00470574" w:rsidRDefault="00FD3556">
            <w:pPr>
              <w:rPr>
                <w:sz w:val="20"/>
                <w:szCs w:val="20"/>
              </w:rPr>
            </w:pPr>
            <w:r w:rsidRPr="00470574">
              <w:rPr>
                <w:sz w:val="20"/>
                <w:szCs w:val="20"/>
              </w:rPr>
              <w:t>Комиссия по противодействию коррупции</w:t>
            </w:r>
            <w:r w:rsidRPr="00470574">
              <w:rPr>
                <w:sz w:val="20"/>
                <w:szCs w:val="20"/>
              </w:rPr>
              <w:t xml:space="preserve"> </w:t>
            </w:r>
          </w:p>
        </w:tc>
      </w:tr>
      <w:tr w:rsidR="008A5BC4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Default="008A5B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 Осуществление анализа динамики правонарушений коррупционной направленности в органах местного самоуправления поселения.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Default="008A5BC4"/>
        </w:tc>
        <w:tc>
          <w:tcPr>
            <w:tcW w:w="1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Default="008A5B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 в полугодие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Pr="00470574" w:rsidRDefault="008A5BC4" w:rsidP="00A3093C">
            <w:pPr>
              <w:rPr>
                <w:sz w:val="20"/>
                <w:szCs w:val="20"/>
              </w:rPr>
            </w:pPr>
            <w:r w:rsidRPr="00470574">
              <w:rPr>
                <w:sz w:val="20"/>
                <w:szCs w:val="20"/>
              </w:rPr>
              <w:t xml:space="preserve">Комиссия по противодействию коррупции </w:t>
            </w:r>
          </w:p>
        </w:tc>
      </w:tr>
      <w:tr w:rsidR="008A5BC4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Default="008A5B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 Анализ действия механизма стимулирования муниципальных служащих к исполнению должностных обязанностей на высоком профессиональном уровне, в том числе на должности, исполнение обязанностей по которым подвержено риску коррупционных проявлений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Default="008A5BC4"/>
        </w:tc>
        <w:tc>
          <w:tcPr>
            <w:tcW w:w="1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Default="008A5B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Ежегодно 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Pr="00470574" w:rsidRDefault="008A5BC4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поселения</w:t>
            </w:r>
          </w:p>
        </w:tc>
      </w:tr>
      <w:tr w:rsidR="008A5BC4" w:rsidTr="000B1C3F">
        <w:tc>
          <w:tcPr>
            <w:tcW w:w="9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Default="00721C5A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4.Совершенствование  организации деятельности по размещению муниципальных заказов, распоряжению муниципальным имуществом в иных сферах деятельности, подверженных повышенным коррупционным рискам</w:t>
            </w:r>
          </w:p>
        </w:tc>
      </w:tr>
      <w:tr w:rsidR="00721C5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Default="00721C5A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 Совершенствование системы муниципальных закупок, с целью устранения условий для возможных проявлений коррупции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Default="00721C5A" w:rsidP="00A3093C">
            <w:pPr>
              <w:rPr>
                <w:sz w:val="20"/>
                <w:szCs w:val="20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Default="00721C5A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Default="00721C5A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поселения</w:t>
            </w:r>
          </w:p>
        </w:tc>
      </w:tr>
      <w:tr w:rsidR="00721C5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Default="00721C5A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4.2. Проведение анализа итогов, эффективности размещения муниципального заказа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Default="00721C5A" w:rsidP="00A3093C">
            <w:pPr>
              <w:rPr>
                <w:sz w:val="20"/>
                <w:szCs w:val="20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Default="00721C5A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квартал 2014 года, далее раз в полугодие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Default="00721C5A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поселения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721C5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Default="00721C5A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4.3. </w:t>
            </w:r>
            <w:r w:rsidR="004A20CF">
              <w:rPr>
                <w:sz w:val="20"/>
                <w:szCs w:val="20"/>
              </w:rPr>
              <w:t xml:space="preserve">Проведение анализа практики по заключению муниципальных контрактов на поставку товаров, выполнение работ, оказание услуг для муниципальных нужд с целью соблюдения законодательства Р.Ф., а также соблюдения основного критерия исполнения муниципального контракта – </w:t>
            </w:r>
            <w:r w:rsidR="004A20CF">
              <w:rPr>
                <w:sz w:val="20"/>
                <w:szCs w:val="20"/>
              </w:rPr>
              <w:lastRenderedPageBreak/>
              <w:t>минимальной цены поставщика при соблюдении требования качества продукции и сроков поставки товаров или выполнения работ, услуг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Default="00721C5A" w:rsidP="00A3093C">
            <w:pPr>
              <w:rPr>
                <w:sz w:val="20"/>
                <w:szCs w:val="20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Default="004A20CF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 в полугодие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Default="004A20CF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поселения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4A20CF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CF" w:rsidRDefault="004A20CF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4.4. Разработка муниципальных НПА, устанавливающих ответственность муниципальных заказчиков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CF" w:rsidRDefault="004A20CF" w:rsidP="00A3093C">
            <w:pPr>
              <w:rPr>
                <w:sz w:val="20"/>
                <w:szCs w:val="20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CF" w:rsidRDefault="004A20CF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квартал 2014 года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CF" w:rsidRDefault="004A20CF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поселения</w:t>
            </w:r>
          </w:p>
        </w:tc>
      </w:tr>
      <w:tr w:rsidR="004A20CF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CF" w:rsidRDefault="000B1C3F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4.5. Проведение ана</w:t>
            </w:r>
            <w:r w:rsidR="004A20CF">
              <w:rPr>
                <w:sz w:val="20"/>
                <w:szCs w:val="20"/>
              </w:rPr>
              <w:t>лиза состоявшихся конкурсов по продаже объектов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CF" w:rsidRDefault="004A20CF" w:rsidP="00A3093C">
            <w:pPr>
              <w:rPr>
                <w:sz w:val="20"/>
                <w:szCs w:val="20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CF" w:rsidRDefault="000B1C3F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 в полугодие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CF" w:rsidRDefault="000B1C3F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Комиссия </w:t>
            </w:r>
          </w:p>
        </w:tc>
      </w:tr>
      <w:tr w:rsidR="000B1C3F" w:rsidTr="000B1C3F">
        <w:tc>
          <w:tcPr>
            <w:tcW w:w="3510" w:type="dxa"/>
          </w:tcPr>
          <w:p w:rsidR="000B1C3F" w:rsidRPr="00E5601E" w:rsidRDefault="000B1C3F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 имущества с целью выявления нарушений законодательства, практики заключения договоров аренды муниципального имущества и земельных участков</w:t>
            </w:r>
          </w:p>
        </w:tc>
        <w:tc>
          <w:tcPr>
            <w:tcW w:w="1985" w:type="dxa"/>
            <w:gridSpan w:val="5"/>
          </w:tcPr>
          <w:p w:rsidR="000B1C3F" w:rsidRDefault="000B1C3F" w:rsidP="00A3093C"/>
        </w:tc>
        <w:tc>
          <w:tcPr>
            <w:tcW w:w="1683" w:type="dxa"/>
            <w:gridSpan w:val="2"/>
          </w:tcPr>
          <w:p w:rsidR="000B1C3F" w:rsidRDefault="000B1C3F" w:rsidP="00A3093C"/>
        </w:tc>
        <w:tc>
          <w:tcPr>
            <w:tcW w:w="2393" w:type="dxa"/>
            <w:gridSpan w:val="2"/>
          </w:tcPr>
          <w:p w:rsidR="000B1C3F" w:rsidRDefault="000B1C3F" w:rsidP="00A3093C">
            <w:r>
              <w:t>Противодействию коррупции</w:t>
            </w:r>
          </w:p>
        </w:tc>
      </w:tr>
      <w:tr w:rsidR="000B1C3F" w:rsidTr="000B1C3F">
        <w:tc>
          <w:tcPr>
            <w:tcW w:w="3510" w:type="dxa"/>
          </w:tcPr>
          <w:p w:rsidR="000B1C3F" w:rsidRDefault="000B1C3F" w:rsidP="00A3093C">
            <w:pPr>
              <w:rPr>
                <w:sz w:val="20"/>
                <w:szCs w:val="20"/>
              </w:rPr>
            </w:pPr>
            <w:r>
              <w:t>4</w:t>
            </w:r>
            <w:r w:rsidRPr="00E5601E">
              <w:rPr>
                <w:sz w:val="20"/>
                <w:szCs w:val="20"/>
              </w:rPr>
              <w:t>.7.Проведение плановых проверок:</w:t>
            </w:r>
          </w:p>
          <w:p w:rsidR="000B1C3F" w:rsidRDefault="000B1C3F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расходования бюджетных средств, выделяемых на реализацию приоритетных программ, проведение мероприятий, связанных с отопительным сезоном и иными сезонными работами;</w:t>
            </w:r>
          </w:p>
          <w:p w:rsidR="000B1C3F" w:rsidRDefault="000B1C3F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соответствия заключаемых органами местного самоуправления договоров и контактов на поставку товаров, проведение работ, оказание услуг федеральному законодательству;</w:t>
            </w:r>
          </w:p>
          <w:p w:rsidR="000B1C3F" w:rsidRDefault="000B1C3F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в) правомерности передачи муниципального имущества в собственность или аренду коммерческим структурам;</w:t>
            </w:r>
          </w:p>
          <w:p w:rsidR="000B1C3F" w:rsidRDefault="000B1C3F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г) соблюдения законодательства при реализации разрешительных и согласовательных процедур;</w:t>
            </w:r>
          </w:p>
          <w:p w:rsidR="000B1C3F" w:rsidRDefault="000B1C3F" w:rsidP="00A3093C">
            <w:r>
              <w:rPr>
                <w:sz w:val="20"/>
                <w:szCs w:val="20"/>
              </w:rPr>
              <w:t>д) выявление и пресечение фактов взяточничества и коррупции в муниципальных учреждениях, органах местного самоуправления</w:t>
            </w:r>
          </w:p>
        </w:tc>
        <w:tc>
          <w:tcPr>
            <w:tcW w:w="1985" w:type="dxa"/>
            <w:gridSpan w:val="5"/>
          </w:tcPr>
          <w:p w:rsidR="000B1C3F" w:rsidRDefault="000B1C3F" w:rsidP="00A3093C"/>
        </w:tc>
        <w:tc>
          <w:tcPr>
            <w:tcW w:w="1683" w:type="dxa"/>
            <w:gridSpan w:val="2"/>
          </w:tcPr>
          <w:p w:rsidR="000B1C3F" w:rsidRDefault="000B1C3F" w:rsidP="00A3093C">
            <w:proofErr w:type="gramStart"/>
            <w:r>
              <w:t>Согласно плана</w:t>
            </w:r>
            <w:proofErr w:type="gramEnd"/>
          </w:p>
        </w:tc>
        <w:tc>
          <w:tcPr>
            <w:tcW w:w="2393" w:type="dxa"/>
            <w:gridSpan w:val="2"/>
          </w:tcPr>
          <w:p w:rsidR="000B1C3F" w:rsidRDefault="000B1C3F" w:rsidP="00A3093C">
            <w:r>
              <w:t>Глава поселения</w:t>
            </w:r>
          </w:p>
        </w:tc>
      </w:tr>
      <w:tr w:rsidR="000B1C3F" w:rsidTr="000B1C3F">
        <w:tc>
          <w:tcPr>
            <w:tcW w:w="9571" w:type="dxa"/>
            <w:gridSpan w:val="10"/>
          </w:tcPr>
          <w:p w:rsidR="000B1C3F" w:rsidRPr="00670316" w:rsidRDefault="000B1C3F" w:rsidP="00A3093C">
            <w:pPr>
              <w:rPr>
                <w:sz w:val="20"/>
                <w:szCs w:val="20"/>
              </w:rPr>
            </w:pPr>
            <w:r w:rsidRPr="00670316">
              <w:rPr>
                <w:sz w:val="20"/>
                <w:szCs w:val="20"/>
              </w:rPr>
              <w:t xml:space="preserve">5.Обеспечение доступа граждан и организаций к информации </w:t>
            </w:r>
            <w:r>
              <w:rPr>
                <w:sz w:val="20"/>
                <w:szCs w:val="20"/>
              </w:rPr>
              <w:t xml:space="preserve">о деятельности органов местного </w:t>
            </w:r>
            <w:r w:rsidRPr="00670316">
              <w:rPr>
                <w:sz w:val="20"/>
                <w:szCs w:val="20"/>
              </w:rPr>
              <w:t>самоуправления</w:t>
            </w:r>
          </w:p>
        </w:tc>
      </w:tr>
      <w:tr w:rsidR="000B1C3F" w:rsidRPr="006E70F8" w:rsidTr="000B1C3F">
        <w:tc>
          <w:tcPr>
            <w:tcW w:w="3510" w:type="dxa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5.1. Разработка и утверждение муниципального НПА, регулирующего порядок обеспечения доступа к информации о деятельности органов местного самоуправления</w:t>
            </w:r>
          </w:p>
        </w:tc>
        <w:tc>
          <w:tcPr>
            <w:tcW w:w="1860" w:type="dxa"/>
            <w:gridSpan w:val="2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4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2 квартал 2014 года</w:t>
            </w:r>
          </w:p>
        </w:tc>
        <w:tc>
          <w:tcPr>
            <w:tcW w:w="2401" w:type="dxa"/>
            <w:gridSpan w:val="3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Глава поселения</w:t>
            </w:r>
          </w:p>
        </w:tc>
      </w:tr>
      <w:tr w:rsidR="000B1C3F" w:rsidRPr="006E70F8" w:rsidTr="000B1C3F">
        <w:tc>
          <w:tcPr>
            <w:tcW w:w="3510" w:type="dxa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5.2. Размещение на официальном сайте информации о предоставляемых муниципальных услугах</w:t>
            </w:r>
          </w:p>
        </w:tc>
        <w:tc>
          <w:tcPr>
            <w:tcW w:w="1860" w:type="dxa"/>
            <w:gridSpan w:val="2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4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2 квартал 2014 года</w:t>
            </w:r>
          </w:p>
        </w:tc>
        <w:tc>
          <w:tcPr>
            <w:tcW w:w="2401" w:type="dxa"/>
            <w:gridSpan w:val="3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Администрация поселения</w:t>
            </w:r>
          </w:p>
        </w:tc>
      </w:tr>
      <w:tr w:rsidR="000B1C3F" w:rsidRPr="006E70F8" w:rsidTr="000B1C3F">
        <w:tc>
          <w:tcPr>
            <w:tcW w:w="9571" w:type="dxa"/>
            <w:gridSpan w:val="10"/>
          </w:tcPr>
          <w:p w:rsidR="000B1C3F" w:rsidRPr="006E70F8" w:rsidRDefault="000B1C3F" w:rsidP="00A3093C">
            <w:pPr>
              <w:jc w:val="center"/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6. Установление обратной связи с гражданами и организациями</w:t>
            </w:r>
          </w:p>
        </w:tc>
      </w:tr>
      <w:tr w:rsidR="000B1C3F" w:rsidRPr="006E70F8" w:rsidTr="000B1C3F">
        <w:tc>
          <w:tcPr>
            <w:tcW w:w="3510" w:type="dxa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6.1. Организация телефона доверия для приема сообщений о фактах коррупции, определение порядка обработки поступающих сообщений о коррупционных проявлениях</w:t>
            </w:r>
          </w:p>
        </w:tc>
        <w:tc>
          <w:tcPr>
            <w:tcW w:w="1875" w:type="dxa"/>
            <w:gridSpan w:val="3"/>
          </w:tcPr>
          <w:p w:rsidR="000B1C3F" w:rsidRPr="006E70F8" w:rsidRDefault="000B1C3F" w:rsidP="00A30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5"/>
          </w:tcPr>
          <w:p w:rsidR="000B1C3F" w:rsidRPr="006E70F8" w:rsidRDefault="000B1C3F" w:rsidP="00A3093C">
            <w:pPr>
              <w:jc w:val="center"/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1 квартал 2014 года</w:t>
            </w:r>
          </w:p>
        </w:tc>
        <w:tc>
          <w:tcPr>
            <w:tcW w:w="2386" w:type="dxa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Администрация поселения</w:t>
            </w:r>
          </w:p>
        </w:tc>
      </w:tr>
      <w:tr w:rsidR="000B1C3F" w:rsidRPr="006E70F8" w:rsidTr="000B1C3F">
        <w:tc>
          <w:tcPr>
            <w:tcW w:w="3510" w:type="dxa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 xml:space="preserve">6.2. Создание и развитие в органах местного самоуправления  поселения </w:t>
            </w:r>
            <w:r w:rsidRPr="006E70F8">
              <w:rPr>
                <w:sz w:val="20"/>
                <w:szCs w:val="20"/>
              </w:rPr>
              <w:lastRenderedPageBreak/>
              <w:t>каналов взаимодействия с заявителями с помощью интернет-сайта, электронной почты и средств телефонной связи</w:t>
            </w:r>
          </w:p>
        </w:tc>
        <w:tc>
          <w:tcPr>
            <w:tcW w:w="1875" w:type="dxa"/>
            <w:gridSpan w:val="3"/>
          </w:tcPr>
          <w:p w:rsidR="000B1C3F" w:rsidRPr="006E70F8" w:rsidRDefault="000B1C3F" w:rsidP="00A30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5"/>
          </w:tcPr>
          <w:p w:rsidR="000B1C3F" w:rsidRPr="006E70F8" w:rsidRDefault="000B1C3F" w:rsidP="00A3093C">
            <w:pPr>
              <w:jc w:val="center"/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2 полугодие 2012 года</w:t>
            </w:r>
          </w:p>
        </w:tc>
        <w:tc>
          <w:tcPr>
            <w:tcW w:w="2386" w:type="dxa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Администрация поселения</w:t>
            </w:r>
          </w:p>
        </w:tc>
      </w:tr>
      <w:tr w:rsidR="000B1C3F" w:rsidRPr="006E70F8" w:rsidTr="000B1C3F">
        <w:tc>
          <w:tcPr>
            <w:tcW w:w="3510" w:type="dxa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6.3. Осуществление экспертизы </w:t>
            </w:r>
            <w:r w:rsidRPr="006E70F8">
              <w:rPr>
                <w:sz w:val="20"/>
                <w:szCs w:val="20"/>
              </w:rPr>
              <w:t>жалоб и обращений граждан на наличие сведений о фактах коррупции и проверки наличия фактов, указанных в обращениях</w:t>
            </w:r>
          </w:p>
        </w:tc>
        <w:tc>
          <w:tcPr>
            <w:tcW w:w="1875" w:type="dxa"/>
            <w:gridSpan w:val="3"/>
          </w:tcPr>
          <w:p w:rsidR="000B1C3F" w:rsidRPr="006E70F8" w:rsidRDefault="000B1C3F" w:rsidP="00A30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5"/>
          </w:tcPr>
          <w:p w:rsidR="000B1C3F" w:rsidRPr="006E70F8" w:rsidRDefault="000B1C3F" w:rsidP="00A309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 в полугодие</w:t>
            </w:r>
          </w:p>
        </w:tc>
        <w:tc>
          <w:tcPr>
            <w:tcW w:w="2386" w:type="dxa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 xml:space="preserve">Администрация поселения </w:t>
            </w:r>
          </w:p>
        </w:tc>
      </w:tr>
      <w:tr w:rsidR="000B1C3F" w:rsidRPr="006E70F8" w:rsidTr="000B1C3F">
        <w:tc>
          <w:tcPr>
            <w:tcW w:w="3510" w:type="dxa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6.4. Организация информационного взаимодействия органов местного самоуправления с подразделениями правоохранительных органов, занимающихся вопросами противодействия коррупции </w:t>
            </w:r>
          </w:p>
        </w:tc>
        <w:tc>
          <w:tcPr>
            <w:tcW w:w="1875" w:type="dxa"/>
            <w:gridSpan w:val="3"/>
          </w:tcPr>
          <w:p w:rsidR="000B1C3F" w:rsidRPr="006E70F8" w:rsidRDefault="000B1C3F" w:rsidP="00A30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5"/>
          </w:tcPr>
          <w:p w:rsidR="000B1C3F" w:rsidRPr="006E70F8" w:rsidRDefault="000B1C3F" w:rsidP="00A309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2386" w:type="dxa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Администрация поселения</w:t>
            </w:r>
          </w:p>
        </w:tc>
      </w:tr>
    </w:tbl>
    <w:p w:rsidR="000B1C3F" w:rsidRPr="006E70F8" w:rsidRDefault="000B1C3F" w:rsidP="000B1C3F">
      <w:pPr>
        <w:rPr>
          <w:sz w:val="20"/>
          <w:szCs w:val="20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510"/>
        <w:gridCol w:w="1843"/>
        <w:gridCol w:w="17"/>
        <w:gridCol w:w="15"/>
        <w:gridCol w:w="1785"/>
        <w:gridCol w:w="8"/>
        <w:gridCol w:w="7"/>
        <w:gridCol w:w="2386"/>
      </w:tblGrid>
      <w:tr w:rsidR="000B1C3F" w:rsidTr="00A3093C">
        <w:tc>
          <w:tcPr>
            <w:tcW w:w="3510" w:type="dxa"/>
          </w:tcPr>
          <w:p w:rsidR="000B1C3F" w:rsidRPr="00E5601E" w:rsidRDefault="000B1C3F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 имущества с целью выявления нарушений законодательства, практики заключения договоров аренды муниципального имущества и земельных участков</w:t>
            </w:r>
          </w:p>
        </w:tc>
        <w:tc>
          <w:tcPr>
            <w:tcW w:w="1843" w:type="dxa"/>
          </w:tcPr>
          <w:p w:rsidR="000B1C3F" w:rsidRDefault="000B1C3F" w:rsidP="00A3093C"/>
        </w:tc>
        <w:tc>
          <w:tcPr>
            <w:tcW w:w="1825" w:type="dxa"/>
            <w:gridSpan w:val="4"/>
          </w:tcPr>
          <w:p w:rsidR="000B1C3F" w:rsidRDefault="000B1C3F" w:rsidP="00A3093C"/>
        </w:tc>
        <w:tc>
          <w:tcPr>
            <w:tcW w:w="2393" w:type="dxa"/>
            <w:gridSpan w:val="2"/>
          </w:tcPr>
          <w:p w:rsidR="000B1C3F" w:rsidRDefault="000B1C3F" w:rsidP="00A3093C">
            <w:r>
              <w:t>Противодействию коррупции</w:t>
            </w:r>
          </w:p>
        </w:tc>
      </w:tr>
      <w:tr w:rsidR="000B1C3F" w:rsidTr="00A3093C">
        <w:tc>
          <w:tcPr>
            <w:tcW w:w="3510" w:type="dxa"/>
          </w:tcPr>
          <w:p w:rsidR="000B1C3F" w:rsidRDefault="000B1C3F" w:rsidP="00A3093C">
            <w:pPr>
              <w:rPr>
                <w:sz w:val="20"/>
                <w:szCs w:val="20"/>
              </w:rPr>
            </w:pPr>
            <w:r>
              <w:t>4</w:t>
            </w:r>
            <w:r w:rsidRPr="00E5601E">
              <w:rPr>
                <w:sz w:val="20"/>
                <w:szCs w:val="20"/>
              </w:rPr>
              <w:t>.7.Проведение плановых проверок:</w:t>
            </w:r>
          </w:p>
          <w:p w:rsidR="000B1C3F" w:rsidRDefault="000B1C3F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расходования бюджетных средств, выделяемых на реализацию приоритетных программ, проведение мероприятий, связанных с отопительным сезоном и иными сезонными работами;</w:t>
            </w:r>
          </w:p>
          <w:p w:rsidR="000B1C3F" w:rsidRDefault="000B1C3F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соответствия заключаемых органами местного самоуправления договоров и контактов на поставку товаров, проведение работ, оказание услуг федеральному законодательству;</w:t>
            </w:r>
          </w:p>
          <w:p w:rsidR="000B1C3F" w:rsidRDefault="000B1C3F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в) правомерности передачи муниципального имущества в собственность или аренду коммерческим структурам;</w:t>
            </w:r>
          </w:p>
          <w:p w:rsidR="000B1C3F" w:rsidRDefault="000B1C3F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г) соблюдения законодательства при реализации разрешительных и согласовательных процедур;</w:t>
            </w:r>
          </w:p>
          <w:p w:rsidR="000B1C3F" w:rsidRDefault="000B1C3F" w:rsidP="00A3093C">
            <w:r>
              <w:rPr>
                <w:sz w:val="20"/>
                <w:szCs w:val="20"/>
              </w:rPr>
              <w:t>д) выявление и пресечение фактов взяточничества и коррупции в муниципальных учреждениях, органах местного самоуправления</w:t>
            </w:r>
          </w:p>
        </w:tc>
        <w:tc>
          <w:tcPr>
            <w:tcW w:w="1843" w:type="dxa"/>
          </w:tcPr>
          <w:p w:rsidR="000B1C3F" w:rsidRDefault="000B1C3F" w:rsidP="00A3093C"/>
        </w:tc>
        <w:tc>
          <w:tcPr>
            <w:tcW w:w="1825" w:type="dxa"/>
            <w:gridSpan w:val="4"/>
          </w:tcPr>
          <w:p w:rsidR="000B1C3F" w:rsidRDefault="000B1C3F" w:rsidP="00A3093C">
            <w:proofErr w:type="gramStart"/>
            <w:r>
              <w:t>Согласно плана</w:t>
            </w:r>
            <w:proofErr w:type="gramEnd"/>
          </w:p>
        </w:tc>
        <w:tc>
          <w:tcPr>
            <w:tcW w:w="2393" w:type="dxa"/>
            <w:gridSpan w:val="2"/>
          </w:tcPr>
          <w:p w:rsidR="000B1C3F" w:rsidRDefault="000B1C3F" w:rsidP="00A3093C">
            <w:r>
              <w:t>Глава поселения</w:t>
            </w:r>
          </w:p>
        </w:tc>
      </w:tr>
      <w:tr w:rsidR="000B1C3F" w:rsidTr="00A3093C">
        <w:tc>
          <w:tcPr>
            <w:tcW w:w="9571" w:type="dxa"/>
            <w:gridSpan w:val="8"/>
          </w:tcPr>
          <w:p w:rsidR="000B1C3F" w:rsidRPr="00670316" w:rsidRDefault="000B1C3F" w:rsidP="00A3093C">
            <w:pPr>
              <w:rPr>
                <w:sz w:val="20"/>
                <w:szCs w:val="20"/>
              </w:rPr>
            </w:pPr>
            <w:r w:rsidRPr="00670316">
              <w:rPr>
                <w:sz w:val="20"/>
                <w:szCs w:val="20"/>
              </w:rPr>
              <w:t xml:space="preserve">5.Обеспечение доступа граждан и организаций к информации </w:t>
            </w:r>
            <w:r>
              <w:rPr>
                <w:sz w:val="20"/>
                <w:szCs w:val="20"/>
              </w:rPr>
              <w:t xml:space="preserve">о деятельности органов местного </w:t>
            </w:r>
            <w:r w:rsidRPr="00670316">
              <w:rPr>
                <w:sz w:val="20"/>
                <w:szCs w:val="20"/>
              </w:rPr>
              <w:t>самоуправления</w:t>
            </w:r>
          </w:p>
        </w:tc>
      </w:tr>
      <w:tr w:rsidR="000B1C3F" w:rsidRPr="006E70F8" w:rsidTr="00A3093C">
        <w:tc>
          <w:tcPr>
            <w:tcW w:w="3510" w:type="dxa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5.1. Разработка и утверждение муниципального НПА, регулирующего порядок обеспечения доступа к информации о деятельности органов местного самоуправления</w:t>
            </w:r>
          </w:p>
        </w:tc>
        <w:tc>
          <w:tcPr>
            <w:tcW w:w="1860" w:type="dxa"/>
            <w:gridSpan w:val="2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2 квартал 2014 года</w:t>
            </w:r>
          </w:p>
        </w:tc>
        <w:tc>
          <w:tcPr>
            <w:tcW w:w="2401" w:type="dxa"/>
            <w:gridSpan w:val="3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Глава поселения</w:t>
            </w:r>
          </w:p>
        </w:tc>
      </w:tr>
      <w:tr w:rsidR="000B1C3F" w:rsidRPr="006E70F8" w:rsidTr="00A3093C">
        <w:tc>
          <w:tcPr>
            <w:tcW w:w="3510" w:type="dxa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5.2. Размещение на официальном сайте информации о предоставляемых муниципальных услугах</w:t>
            </w:r>
          </w:p>
        </w:tc>
        <w:tc>
          <w:tcPr>
            <w:tcW w:w="1860" w:type="dxa"/>
            <w:gridSpan w:val="2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2 квартал 2014 года</w:t>
            </w:r>
          </w:p>
        </w:tc>
        <w:tc>
          <w:tcPr>
            <w:tcW w:w="2401" w:type="dxa"/>
            <w:gridSpan w:val="3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Администрация поселения</w:t>
            </w:r>
          </w:p>
        </w:tc>
      </w:tr>
      <w:tr w:rsidR="000B1C3F" w:rsidRPr="006E70F8" w:rsidTr="00A3093C">
        <w:tc>
          <w:tcPr>
            <w:tcW w:w="9571" w:type="dxa"/>
            <w:gridSpan w:val="8"/>
          </w:tcPr>
          <w:p w:rsidR="000B1C3F" w:rsidRPr="006E70F8" w:rsidRDefault="000B1C3F" w:rsidP="00A3093C">
            <w:pPr>
              <w:jc w:val="center"/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6. Установление обратной связи с гражданами и организациями</w:t>
            </w:r>
          </w:p>
        </w:tc>
      </w:tr>
      <w:tr w:rsidR="000B1C3F" w:rsidRPr="006E70F8" w:rsidTr="00A3093C">
        <w:tc>
          <w:tcPr>
            <w:tcW w:w="3510" w:type="dxa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lastRenderedPageBreak/>
              <w:t>6.1. Организация телефона доверия для приема сообщений о фактах коррупции, определение порядка обработки поступающих сообщений о коррупционных проявлениях</w:t>
            </w:r>
          </w:p>
        </w:tc>
        <w:tc>
          <w:tcPr>
            <w:tcW w:w="1875" w:type="dxa"/>
            <w:gridSpan w:val="3"/>
          </w:tcPr>
          <w:p w:rsidR="000B1C3F" w:rsidRPr="006E70F8" w:rsidRDefault="000B1C3F" w:rsidP="00A30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:rsidR="000B1C3F" w:rsidRPr="006E70F8" w:rsidRDefault="000B1C3F" w:rsidP="00A3093C">
            <w:pPr>
              <w:jc w:val="center"/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1 квартал 2014 года</w:t>
            </w:r>
          </w:p>
        </w:tc>
        <w:tc>
          <w:tcPr>
            <w:tcW w:w="2386" w:type="dxa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Администрация поселения</w:t>
            </w:r>
          </w:p>
        </w:tc>
      </w:tr>
      <w:tr w:rsidR="000B1C3F" w:rsidRPr="006E70F8" w:rsidTr="00A3093C">
        <w:tc>
          <w:tcPr>
            <w:tcW w:w="3510" w:type="dxa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6.2. Создание и развитие в органах местного самоуправления  поселения каналов взаимодействия с заявителями с помощью интернет-сайта, электронной почты и средств телефонной связи</w:t>
            </w:r>
          </w:p>
        </w:tc>
        <w:tc>
          <w:tcPr>
            <w:tcW w:w="1875" w:type="dxa"/>
            <w:gridSpan w:val="3"/>
          </w:tcPr>
          <w:p w:rsidR="000B1C3F" w:rsidRPr="006E70F8" w:rsidRDefault="000B1C3F" w:rsidP="00A30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:rsidR="000B1C3F" w:rsidRPr="006E70F8" w:rsidRDefault="000B1C3F" w:rsidP="00A3093C">
            <w:pPr>
              <w:jc w:val="center"/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2 полугодие 2012 года</w:t>
            </w:r>
          </w:p>
        </w:tc>
        <w:tc>
          <w:tcPr>
            <w:tcW w:w="2386" w:type="dxa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Администрация поселения</w:t>
            </w:r>
          </w:p>
        </w:tc>
      </w:tr>
      <w:tr w:rsidR="000B1C3F" w:rsidRPr="006E70F8" w:rsidTr="00A3093C">
        <w:tc>
          <w:tcPr>
            <w:tcW w:w="3510" w:type="dxa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6.3. Осуществление экспертизы </w:t>
            </w:r>
            <w:r w:rsidRPr="006E70F8">
              <w:rPr>
                <w:sz w:val="20"/>
                <w:szCs w:val="20"/>
              </w:rPr>
              <w:t>жалоб и обращений граждан на наличие сведений о фактах коррупции и проверки наличия фактов, указанных в обращениях</w:t>
            </w:r>
          </w:p>
        </w:tc>
        <w:tc>
          <w:tcPr>
            <w:tcW w:w="1875" w:type="dxa"/>
            <w:gridSpan w:val="3"/>
          </w:tcPr>
          <w:p w:rsidR="000B1C3F" w:rsidRPr="006E70F8" w:rsidRDefault="000B1C3F" w:rsidP="00A30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:rsidR="000B1C3F" w:rsidRPr="006E70F8" w:rsidRDefault="000B1C3F" w:rsidP="00A309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 в полугодие</w:t>
            </w:r>
          </w:p>
        </w:tc>
        <w:tc>
          <w:tcPr>
            <w:tcW w:w="2386" w:type="dxa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 xml:space="preserve">Администрация поселения </w:t>
            </w:r>
          </w:p>
        </w:tc>
      </w:tr>
      <w:tr w:rsidR="000B1C3F" w:rsidRPr="006E70F8" w:rsidTr="00A3093C">
        <w:tc>
          <w:tcPr>
            <w:tcW w:w="3510" w:type="dxa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6.4. Организация информационного взаимодействия органов местного самоуправления с подразделениями правоохранительных органов, занимающихся вопросами противодействия коррупции </w:t>
            </w:r>
          </w:p>
        </w:tc>
        <w:tc>
          <w:tcPr>
            <w:tcW w:w="1875" w:type="dxa"/>
            <w:gridSpan w:val="3"/>
          </w:tcPr>
          <w:p w:rsidR="000B1C3F" w:rsidRPr="006E70F8" w:rsidRDefault="000B1C3F" w:rsidP="00A30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:rsidR="000B1C3F" w:rsidRPr="006E70F8" w:rsidRDefault="000B1C3F" w:rsidP="00A309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2386" w:type="dxa"/>
          </w:tcPr>
          <w:p w:rsidR="000B1C3F" w:rsidRPr="006E70F8" w:rsidRDefault="000B1C3F" w:rsidP="00A3093C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Администрация поселения</w:t>
            </w:r>
          </w:p>
        </w:tc>
      </w:tr>
    </w:tbl>
    <w:p w:rsidR="000B1C3F" w:rsidRPr="006E70F8" w:rsidRDefault="000B1C3F" w:rsidP="000B1C3F">
      <w:pPr>
        <w:rPr>
          <w:sz w:val="20"/>
          <w:szCs w:val="20"/>
        </w:rPr>
      </w:pPr>
    </w:p>
    <w:p w:rsidR="009833F4" w:rsidRPr="008A5BC4" w:rsidRDefault="000B1C3F" w:rsidP="008A5BC4">
      <w:bookmarkStart w:id="0" w:name="_GoBack"/>
      <w:bookmarkEnd w:id="0"/>
    </w:p>
    <w:sectPr w:rsidR="009833F4" w:rsidRPr="008A5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A54"/>
    <w:rsid w:val="000B1C3F"/>
    <w:rsid w:val="000C432B"/>
    <w:rsid w:val="003914D0"/>
    <w:rsid w:val="00470574"/>
    <w:rsid w:val="004A20CF"/>
    <w:rsid w:val="00721C5A"/>
    <w:rsid w:val="008A5BC4"/>
    <w:rsid w:val="00915C5D"/>
    <w:rsid w:val="00940A54"/>
    <w:rsid w:val="00CC384D"/>
    <w:rsid w:val="00FD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8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1C56E-C6D3-4081-9D5A-21CBA73CD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2014-09-03T10:22:00Z</dcterms:created>
  <dcterms:modified xsi:type="dcterms:W3CDTF">2014-09-03T11:48:00Z</dcterms:modified>
</cp:coreProperties>
</file>