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0F" w:rsidRPr="00737942" w:rsidRDefault="00FD060F" w:rsidP="00FD060F">
      <w:pPr>
        <w:jc w:val="center"/>
        <w:rPr>
          <w:rFonts w:ascii="Times New Roman" w:hAnsi="Times New Roman"/>
          <w:b/>
        </w:rPr>
      </w:pPr>
      <w:r w:rsidRPr="00737942">
        <w:rPr>
          <w:rFonts w:ascii="Times New Roman" w:hAnsi="Times New Roman"/>
          <w:b/>
        </w:rPr>
        <w:t>АДМИНИСТРАЦИЯ</w:t>
      </w:r>
    </w:p>
    <w:p w:rsidR="00FD060F" w:rsidRPr="00737942" w:rsidRDefault="00FD060F" w:rsidP="00FD060F">
      <w:pPr>
        <w:jc w:val="center"/>
        <w:rPr>
          <w:rFonts w:ascii="Times New Roman" w:hAnsi="Times New Roman"/>
          <w:b/>
        </w:rPr>
      </w:pPr>
      <w:r w:rsidRPr="00737942">
        <w:rPr>
          <w:rFonts w:ascii="Times New Roman" w:hAnsi="Times New Roman"/>
          <w:b/>
        </w:rPr>
        <w:t>СЕЛИНСКОГО СЕЛЬСКОГО ПОСЕЛЕНИЯ</w:t>
      </w:r>
    </w:p>
    <w:p w:rsidR="00FD060F" w:rsidRPr="00737942" w:rsidRDefault="00FD060F" w:rsidP="00FD060F">
      <w:pPr>
        <w:jc w:val="center"/>
        <w:rPr>
          <w:rFonts w:ascii="Times New Roman" w:hAnsi="Times New Roman"/>
          <w:b/>
        </w:rPr>
      </w:pPr>
      <w:r w:rsidRPr="00737942">
        <w:rPr>
          <w:rFonts w:ascii="Times New Roman" w:hAnsi="Times New Roman"/>
          <w:b/>
        </w:rPr>
        <w:t xml:space="preserve">КИЛЬМЕЗСКОГО РАЙОНА </w:t>
      </w:r>
      <w:r w:rsidRPr="00737942">
        <w:rPr>
          <w:rFonts w:ascii="Times New Roman" w:hAnsi="Times New Roman"/>
          <w:b/>
        </w:rPr>
        <w:br/>
        <w:t>КИРОВСКОЙ ОБЛАСТИ</w:t>
      </w:r>
    </w:p>
    <w:p w:rsidR="00FD060F" w:rsidRPr="00737942" w:rsidRDefault="00FD060F" w:rsidP="00FD060F">
      <w:pPr>
        <w:jc w:val="center"/>
        <w:rPr>
          <w:rFonts w:ascii="Times New Roman" w:hAnsi="Times New Roman"/>
          <w:b/>
        </w:rPr>
      </w:pPr>
    </w:p>
    <w:p w:rsidR="00FD060F" w:rsidRPr="00737942" w:rsidRDefault="00FD060F" w:rsidP="00FD060F">
      <w:pPr>
        <w:jc w:val="center"/>
        <w:rPr>
          <w:rFonts w:ascii="Times New Roman" w:hAnsi="Times New Roman"/>
          <w:b/>
        </w:rPr>
      </w:pPr>
      <w:r w:rsidRPr="00737942">
        <w:rPr>
          <w:rFonts w:ascii="Times New Roman" w:hAnsi="Times New Roman"/>
          <w:b/>
        </w:rPr>
        <w:t>ПОСТАНОВЛЕНИЕ</w:t>
      </w:r>
    </w:p>
    <w:p w:rsidR="00FD060F" w:rsidRPr="00737942" w:rsidRDefault="00FD060F" w:rsidP="00FD060F">
      <w:pPr>
        <w:jc w:val="center"/>
        <w:rPr>
          <w:rFonts w:ascii="Times New Roman" w:hAnsi="Times New Roman"/>
          <w:b/>
        </w:rPr>
      </w:pPr>
    </w:p>
    <w:p w:rsidR="00FD060F" w:rsidRPr="00737942" w:rsidRDefault="00FD060F" w:rsidP="00FD060F">
      <w:pPr>
        <w:rPr>
          <w:rFonts w:ascii="Times New Roman" w:hAnsi="Times New Roman"/>
        </w:rPr>
      </w:pPr>
      <w:r w:rsidRPr="00737942">
        <w:rPr>
          <w:rFonts w:ascii="Times New Roman" w:hAnsi="Times New Roman"/>
        </w:rPr>
        <w:t>2</w:t>
      </w:r>
      <w:r w:rsidR="0005271D" w:rsidRPr="00737942">
        <w:rPr>
          <w:rFonts w:ascii="Times New Roman" w:hAnsi="Times New Roman"/>
        </w:rPr>
        <w:t>5</w:t>
      </w:r>
      <w:r w:rsidRPr="00737942">
        <w:rPr>
          <w:rFonts w:ascii="Times New Roman" w:hAnsi="Times New Roman"/>
        </w:rPr>
        <w:t xml:space="preserve">.10.2016 г.                                                                                                     </w:t>
      </w:r>
      <w:r w:rsidR="00737942">
        <w:rPr>
          <w:rFonts w:ascii="Times New Roman" w:hAnsi="Times New Roman"/>
        </w:rPr>
        <w:t xml:space="preserve">                </w:t>
      </w:r>
      <w:bookmarkStart w:id="0" w:name="_GoBack"/>
      <w:bookmarkEnd w:id="0"/>
      <w:r w:rsidRPr="00737942">
        <w:rPr>
          <w:rFonts w:ascii="Times New Roman" w:hAnsi="Times New Roman"/>
        </w:rPr>
        <w:t xml:space="preserve">  № </w:t>
      </w:r>
      <w:r w:rsidR="0005271D" w:rsidRPr="00737942">
        <w:rPr>
          <w:rFonts w:ascii="Times New Roman" w:hAnsi="Times New Roman"/>
        </w:rPr>
        <w:t>71</w:t>
      </w:r>
    </w:p>
    <w:p w:rsidR="00FD060F" w:rsidRPr="00737942" w:rsidRDefault="00FD060F" w:rsidP="00FD060F">
      <w:pPr>
        <w:tabs>
          <w:tab w:val="left" w:pos="3900"/>
          <w:tab w:val="center" w:pos="5233"/>
        </w:tabs>
        <w:jc w:val="center"/>
        <w:rPr>
          <w:rFonts w:ascii="Times New Roman" w:hAnsi="Times New Roman"/>
        </w:rPr>
      </w:pPr>
      <w:r w:rsidRPr="00737942">
        <w:rPr>
          <w:rFonts w:ascii="Times New Roman" w:hAnsi="Times New Roman"/>
        </w:rPr>
        <w:t>д. Селино</w:t>
      </w:r>
    </w:p>
    <w:p w:rsidR="00FD060F" w:rsidRPr="00D61B2C" w:rsidRDefault="00FD060F" w:rsidP="00FD060F">
      <w:pPr>
        <w:tabs>
          <w:tab w:val="left" w:pos="3900"/>
          <w:tab w:val="center" w:pos="5233"/>
        </w:tabs>
        <w:jc w:val="center"/>
        <w:rPr>
          <w:rFonts w:ascii="Times New Roman" w:hAnsi="Times New Roman"/>
          <w:sz w:val="28"/>
          <w:szCs w:val="28"/>
        </w:rPr>
      </w:pPr>
    </w:p>
    <w:p w:rsidR="009833F4" w:rsidRDefault="00FD060F" w:rsidP="00FD060F">
      <w:pPr>
        <w:jc w:val="center"/>
        <w:rPr>
          <w:rFonts w:ascii="Times New Roman" w:hAnsi="Times New Roman"/>
          <w:b/>
        </w:rPr>
      </w:pPr>
      <w:r w:rsidRPr="002B2C70">
        <w:rPr>
          <w:rFonts w:ascii="Times New Roman" w:hAnsi="Times New Roman"/>
          <w:b/>
        </w:rPr>
        <w:t xml:space="preserve">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proofErr w:type="spellStart"/>
      <w:r w:rsidR="00EB0764" w:rsidRPr="002B2C70">
        <w:rPr>
          <w:rFonts w:ascii="Times New Roman" w:hAnsi="Times New Roman"/>
          <w:b/>
        </w:rPr>
        <w:t>Селинского</w:t>
      </w:r>
      <w:proofErr w:type="spellEnd"/>
      <w:r w:rsidR="00EB0764" w:rsidRPr="002B2C70">
        <w:rPr>
          <w:rFonts w:ascii="Times New Roman" w:hAnsi="Times New Roman"/>
          <w:b/>
        </w:rPr>
        <w:t xml:space="preserve"> сельского поселения</w:t>
      </w:r>
      <w:r w:rsidRPr="002B2C70">
        <w:rPr>
          <w:rFonts w:ascii="Times New Roman" w:hAnsi="Times New Roman"/>
          <w:b/>
        </w:rPr>
        <w:t xml:space="preserve"> на срок, не превышающий срок действия утвержденных лимитов бюджетных обязательств</w:t>
      </w:r>
    </w:p>
    <w:p w:rsidR="002B2C70" w:rsidRPr="002B2C70" w:rsidRDefault="002B2C70" w:rsidP="00FD060F">
      <w:pPr>
        <w:jc w:val="center"/>
        <w:rPr>
          <w:rFonts w:ascii="Times New Roman" w:hAnsi="Times New Roman"/>
          <w:b/>
        </w:rPr>
      </w:pPr>
    </w:p>
    <w:p w:rsidR="00EB0764" w:rsidRDefault="00EB0764" w:rsidP="0073794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статьей 72 Бюджетного кодекса российской Федерации администрация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 ПОСТАНОВЛЯЕТ:</w:t>
      </w:r>
    </w:p>
    <w:p w:rsidR="00EB0764" w:rsidRDefault="00EB0764" w:rsidP="0073794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Правила принятия решений о заключении  муниципальных контрактов на поставку товаров, выполнение работ, оказание услуг для обеспечения муниципальных нужд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 на срок, превышающий срок действия утвержденных лимитов бюджетных обязательств, согласно приложению.</w:t>
      </w:r>
    </w:p>
    <w:p w:rsidR="00EB0764" w:rsidRDefault="00EB0764" w:rsidP="0073794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возложить на специалиста по финансам 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EB0764" w:rsidRDefault="00EB0764" w:rsidP="0073794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вступает в силу с момента подписания и распространяется на правоотношения, возникшие с 01.01.2016 г.</w:t>
      </w:r>
    </w:p>
    <w:p w:rsidR="00EB0764" w:rsidRDefault="00EB0764" w:rsidP="0073794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 в информационно-телекоммуникационной сети «Интернет».</w:t>
      </w: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                                              </w:t>
      </w:r>
      <w:proofErr w:type="spellStart"/>
      <w:r>
        <w:rPr>
          <w:rFonts w:ascii="Times New Roman" w:hAnsi="Times New Roman"/>
        </w:rPr>
        <w:t>В.П.Чиргина</w:t>
      </w:r>
      <w:proofErr w:type="spellEnd"/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EB0764">
      <w:pPr>
        <w:pStyle w:val="a5"/>
        <w:jc w:val="both"/>
        <w:rPr>
          <w:rFonts w:ascii="Times New Roman" w:hAnsi="Times New Roman"/>
        </w:rPr>
      </w:pPr>
    </w:p>
    <w:p w:rsidR="00EB0764" w:rsidRDefault="00EB0764" w:rsidP="003B400D">
      <w:pPr>
        <w:pStyle w:val="a5"/>
        <w:ind w:right="-1" w:firstLine="6226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3B400D" w:rsidRDefault="003B400D" w:rsidP="003B400D">
      <w:pPr>
        <w:pStyle w:val="a5"/>
        <w:ind w:right="-1" w:firstLine="62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УТВЕРЖДЕНЫ </w:t>
      </w:r>
    </w:p>
    <w:p w:rsidR="003B400D" w:rsidRDefault="00EB0764" w:rsidP="003B400D">
      <w:pPr>
        <w:pStyle w:val="a5"/>
        <w:ind w:right="-1" w:firstLine="62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</w:p>
    <w:p w:rsidR="003B400D" w:rsidRDefault="00EB0764" w:rsidP="003B400D">
      <w:pPr>
        <w:pStyle w:val="a5"/>
        <w:ind w:right="-1" w:firstLine="62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</w:p>
    <w:p w:rsidR="003B400D" w:rsidRDefault="00EB0764" w:rsidP="003B400D">
      <w:pPr>
        <w:pStyle w:val="a5"/>
        <w:ind w:right="-1" w:firstLine="62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</w:t>
      </w:r>
    </w:p>
    <w:p w:rsidR="00EB0764" w:rsidRDefault="00EB0764" w:rsidP="003B400D">
      <w:pPr>
        <w:pStyle w:val="a5"/>
        <w:ind w:right="-1" w:firstLine="6226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05271D" w:rsidRPr="00EB0764" w:rsidRDefault="0005271D" w:rsidP="003B400D">
      <w:pPr>
        <w:pStyle w:val="a5"/>
        <w:ind w:right="-1" w:firstLine="6226"/>
        <w:rPr>
          <w:rFonts w:ascii="Times New Roman" w:hAnsi="Times New Roman"/>
        </w:rPr>
      </w:pPr>
      <w:r>
        <w:rPr>
          <w:rFonts w:ascii="Times New Roman" w:hAnsi="Times New Roman"/>
        </w:rPr>
        <w:t>от 25.10.2016 № 71</w:t>
      </w:r>
    </w:p>
    <w:p w:rsidR="00FD060F" w:rsidRDefault="00FD060F" w:rsidP="00FD060F">
      <w:pPr>
        <w:jc w:val="center"/>
        <w:rPr>
          <w:rFonts w:ascii="Times New Roman" w:hAnsi="Times New Roman"/>
        </w:rPr>
      </w:pPr>
    </w:p>
    <w:p w:rsidR="00FD060F" w:rsidRPr="00737942" w:rsidRDefault="003B400D" w:rsidP="00FD060F">
      <w:pPr>
        <w:jc w:val="center"/>
        <w:rPr>
          <w:rFonts w:ascii="Times New Roman" w:hAnsi="Times New Roman"/>
          <w:b/>
        </w:rPr>
      </w:pPr>
      <w:r w:rsidRPr="00737942">
        <w:rPr>
          <w:rFonts w:ascii="Times New Roman" w:hAnsi="Times New Roman"/>
          <w:b/>
        </w:rPr>
        <w:t>ПРАВИЛА</w:t>
      </w:r>
    </w:p>
    <w:p w:rsidR="003B400D" w:rsidRPr="00737942" w:rsidRDefault="003B400D" w:rsidP="00FD060F">
      <w:pPr>
        <w:jc w:val="center"/>
        <w:rPr>
          <w:rFonts w:ascii="Times New Roman" w:hAnsi="Times New Roman"/>
          <w:b/>
        </w:rPr>
      </w:pPr>
      <w:r w:rsidRPr="00737942">
        <w:rPr>
          <w:rFonts w:ascii="Times New Roman" w:hAnsi="Times New Roman"/>
          <w:b/>
        </w:rPr>
        <w:t xml:space="preserve"> </w:t>
      </w:r>
      <w:r w:rsidR="00737942">
        <w:rPr>
          <w:rFonts w:ascii="Times New Roman" w:hAnsi="Times New Roman"/>
          <w:b/>
        </w:rPr>
        <w:t>п</w:t>
      </w:r>
      <w:r w:rsidRPr="00737942">
        <w:rPr>
          <w:rFonts w:ascii="Times New Roman" w:hAnsi="Times New Roman"/>
          <w:b/>
        </w:rPr>
        <w:t xml:space="preserve">ринятия решений о заключении муниципальных контрактов на поставку товаров, выполнение работ, оказание услуг для обеспечения нужд </w:t>
      </w:r>
      <w:proofErr w:type="spellStart"/>
      <w:r w:rsidRPr="00737942">
        <w:rPr>
          <w:rFonts w:ascii="Times New Roman" w:hAnsi="Times New Roman"/>
          <w:b/>
        </w:rPr>
        <w:t>Селинского</w:t>
      </w:r>
      <w:proofErr w:type="spellEnd"/>
      <w:r w:rsidRPr="00737942">
        <w:rPr>
          <w:rFonts w:ascii="Times New Roman" w:hAnsi="Times New Roman"/>
          <w:b/>
        </w:rPr>
        <w:t xml:space="preserve"> сельского поселения на срок, превышающий срок действия утвержденных лимитов бюджетных обязательств</w:t>
      </w:r>
    </w:p>
    <w:p w:rsidR="00737942" w:rsidRDefault="00737942" w:rsidP="00FD060F">
      <w:pPr>
        <w:jc w:val="center"/>
        <w:rPr>
          <w:rFonts w:ascii="Times New Roman" w:hAnsi="Times New Roman"/>
        </w:rPr>
      </w:pPr>
    </w:p>
    <w:p w:rsidR="00737942" w:rsidRPr="00737942" w:rsidRDefault="003B400D" w:rsidP="00737942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Настоящие правила определяют порядок принятия решений о заключении муниципальных контрактов на поставку товаров, выполнение работ, оказание услуг для муниципальных нужд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срок, превышающий, срок действия утвержденных лимитов бюджетных обязательств.</w:t>
      </w:r>
      <w:proofErr w:type="gramEnd"/>
    </w:p>
    <w:p w:rsidR="003B400D" w:rsidRDefault="003B400D" w:rsidP="00737942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Муниципальные контракты на выполнение работ, оказание услуг для обеспечения муниципальных нужд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поселения, длительность производительного цикла выполнения, оказания которых превышает срок действия утвержденных лимитов</w:t>
      </w:r>
      <w:r w:rsidR="003B58A0">
        <w:rPr>
          <w:rFonts w:ascii="Times New Roman" w:hAnsi="Times New Roman"/>
        </w:rPr>
        <w:t xml:space="preserve"> бюджетных обязательств (далее долгосрочные муниципальные контракты) могут заключаться на срок и в пределах средств, которые предусмотрены решением администрации </w:t>
      </w:r>
      <w:proofErr w:type="spellStart"/>
      <w:r w:rsidR="003B58A0">
        <w:rPr>
          <w:rFonts w:ascii="Times New Roman" w:hAnsi="Times New Roman"/>
        </w:rPr>
        <w:t>Селинского</w:t>
      </w:r>
      <w:proofErr w:type="spellEnd"/>
      <w:r w:rsidR="003B58A0">
        <w:rPr>
          <w:rFonts w:ascii="Times New Roman" w:hAnsi="Times New Roman"/>
        </w:rPr>
        <w:t xml:space="preserve"> сельского поселения.</w:t>
      </w:r>
    </w:p>
    <w:p w:rsidR="003B58A0" w:rsidRDefault="003B58A0" w:rsidP="00737942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Муниципальные контракты на выполнение работ, оказание услуг для обеспечения муниципальных нужд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поселения, длительность производительного выполнения, оказания которых превышает срок действия утвержденных лимитов бюджетных обязательств, не указанные в пункте 2 настоящих Правил, заключаются на срок и в пределах средств, предусмотренных решениями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3B58A0" w:rsidRDefault="003B58A0" w:rsidP="00737942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 о заключении муниципального контракта для обеспечения муниципальных нужд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поселения, предусмотренное пунктом 3 настоящих Правил, принимается в форме постановления.</w:t>
      </w:r>
    </w:p>
    <w:p w:rsidR="003B58A0" w:rsidRDefault="003B58A0" w:rsidP="00737942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проекте постановления должны быть указаны:</w:t>
      </w:r>
    </w:p>
    <w:p w:rsidR="003B58A0" w:rsidRDefault="003B58A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заказчик;</w:t>
      </w:r>
    </w:p>
    <w:p w:rsidR="003B58A0" w:rsidRDefault="003B58A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предмет контракта;</w:t>
      </w:r>
    </w:p>
    <w:p w:rsidR="003B58A0" w:rsidRDefault="003B58A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описание состава работ (услуг);</w:t>
      </w:r>
    </w:p>
    <w:p w:rsidR="003B58A0" w:rsidRDefault="003B58A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планируемые результаты выполнения работ, оказания услуг;</w:t>
      </w:r>
    </w:p>
    <w:p w:rsidR="003B58A0" w:rsidRDefault="003B58A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предельный срок выполнения работ, оказания услуг</w:t>
      </w:r>
      <w:r w:rsidR="0005271D">
        <w:rPr>
          <w:rFonts w:ascii="Times New Roman" w:hAnsi="Times New Roman"/>
        </w:rPr>
        <w:t xml:space="preserve"> с учетом сроков, необходимых для размещения заказа;</w:t>
      </w:r>
    </w:p>
    <w:p w:rsidR="0005271D" w:rsidRDefault="0005271D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предельный объем денежных средств на оплату контракта с разбивкой по годам;</w:t>
      </w:r>
    </w:p>
    <w:p w:rsidR="0005271D" w:rsidRDefault="0005271D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источник финансирования.</w:t>
      </w:r>
    </w:p>
    <w:p w:rsidR="00061F1B" w:rsidRPr="00061F1B" w:rsidRDefault="0005271D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</w:t>
      </w:r>
      <w:r w:rsidR="00061F1B">
        <w:rPr>
          <w:rFonts w:ascii="Times New Roman" w:hAnsi="Times New Roman"/>
        </w:rPr>
        <w:t xml:space="preserve"> Подготовку проекта постановления осуществляем специалист по финансам администрации </w:t>
      </w:r>
      <w:proofErr w:type="spellStart"/>
      <w:r w:rsidR="00061F1B">
        <w:rPr>
          <w:rFonts w:ascii="Times New Roman" w:hAnsi="Times New Roman"/>
        </w:rPr>
        <w:t>Селинского</w:t>
      </w:r>
      <w:proofErr w:type="spellEnd"/>
      <w:r w:rsidR="00061F1B">
        <w:rPr>
          <w:rFonts w:ascii="Times New Roman" w:hAnsi="Times New Roman"/>
        </w:rPr>
        <w:t xml:space="preserve"> сельского поселения.</w:t>
      </w:r>
    </w:p>
    <w:p w:rsidR="0005271D" w:rsidRDefault="0005271D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061F1B">
        <w:rPr>
          <w:rFonts w:ascii="Times New Roman" w:hAnsi="Times New Roman"/>
        </w:rPr>
        <w:t xml:space="preserve"> Проект постановления в обязательном порядке подлежит согласованию с главой администрации поселения. Глава администрации согласовывает представленный проект при соблюдении следующих условий:</w:t>
      </w:r>
    </w:p>
    <w:p w:rsidR="00061F1B" w:rsidRDefault="00061F1B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соответствие предельного объема средств, предусматриваемых на оплату муниципального контракта в текущем финансовом году объемам бюджетн</w:t>
      </w:r>
      <w:r w:rsidR="002B2C70">
        <w:rPr>
          <w:rFonts w:ascii="Times New Roman" w:hAnsi="Times New Roman"/>
        </w:rPr>
        <w:t xml:space="preserve">ых ассигнований, предусмотренных решением </w:t>
      </w:r>
      <w:proofErr w:type="spellStart"/>
      <w:r w:rsidR="002B2C70">
        <w:rPr>
          <w:rFonts w:ascii="Times New Roman" w:hAnsi="Times New Roman"/>
        </w:rPr>
        <w:t>Селинской</w:t>
      </w:r>
      <w:proofErr w:type="spellEnd"/>
      <w:r w:rsidR="002B2C70">
        <w:rPr>
          <w:rFonts w:ascii="Times New Roman" w:hAnsi="Times New Roman"/>
        </w:rPr>
        <w:t xml:space="preserve"> сельской думы о бюджете поселения на соответствующий финансовый год;</w:t>
      </w:r>
    </w:p>
    <w:p w:rsidR="002B2C70" w:rsidRDefault="002B2C7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соответствие пред</w:t>
      </w:r>
      <w:r w:rsidRPr="002B2C70">
        <w:rPr>
          <w:rFonts w:ascii="Times New Roman" w:hAnsi="Times New Roman"/>
        </w:rPr>
        <w:t>ельного объема средств, предусматриваемых на оплату муниципального контракта в плановом периоде объемам бюджетных ассигнований, предусмотренных в среднесрочном финансовом плане на плановый период;</w:t>
      </w:r>
    </w:p>
    <w:p w:rsidR="002B2C70" w:rsidRPr="002B2C70" w:rsidRDefault="002B2C7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превышение объема средств, предусматриваемых на оплату муниципального контракта за каждый год сверх текущего финансового года и планового периода над годовым объемом бюджетных ассигнований, предусмотренных на оплату указанного контракта в текущем финансовом году.</w:t>
      </w:r>
    </w:p>
    <w:p w:rsidR="0005271D" w:rsidRPr="003B400D" w:rsidRDefault="002B2C70" w:rsidP="00737942">
      <w:pPr>
        <w:pStyle w:val="a5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Проект постановления подписывается </w:t>
      </w:r>
      <w:r w:rsidR="0005271D">
        <w:rPr>
          <w:rFonts w:ascii="Times New Roman" w:hAnsi="Times New Roman"/>
        </w:rPr>
        <w:t>глав</w:t>
      </w:r>
      <w:r>
        <w:rPr>
          <w:rFonts w:ascii="Times New Roman" w:hAnsi="Times New Roman"/>
        </w:rPr>
        <w:t>ой</w:t>
      </w:r>
      <w:r w:rsidR="0005271D">
        <w:rPr>
          <w:rFonts w:ascii="Times New Roman" w:hAnsi="Times New Roman"/>
        </w:rPr>
        <w:t xml:space="preserve"> администрации поселения.</w:t>
      </w:r>
    </w:p>
    <w:sectPr w:rsidR="0005271D" w:rsidRPr="003B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C57"/>
    <w:multiLevelType w:val="hybridMultilevel"/>
    <w:tmpl w:val="DD8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69F"/>
    <w:multiLevelType w:val="hybridMultilevel"/>
    <w:tmpl w:val="C9C4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86"/>
    <w:rsid w:val="0005271D"/>
    <w:rsid w:val="00061F1B"/>
    <w:rsid w:val="000C432B"/>
    <w:rsid w:val="002B2C70"/>
    <w:rsid w:val="003B400D"/>
    <w:rsid w:val="003B58A0"/>
    <w:rsid w:val="00731C86"/>
    <w:rsid w:val="00737942"/>
    <w:rsid w:val="00CC384D"/>
    <w:rsid w:val="00EB0764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6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06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6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06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2016-10-26T07:29:00Z</cp:lastPrinted>
  <dcterms:created xsi:type="dcterms:W3CDTF">2016-10-25T12:09:00Z</dcterms:created>
  <dcterms:modified xsi:type="dcterms:W3CDTF">2016-10-26T07:29:00Z</dcterms:modified>
</cp:coreProperties>
</file>